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образования </w:t>
      </w:r>
    </w:p>
    <w:p w:rsidR="007B1644" w:rsidRDefault="007B16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B1644" w:rsidRDefault="007B1644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B1644" w:rsidRDefault="007B1644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7B1644" w:rsidRDefault="007B1644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ПРОГРАММА УЧЕБНОЙ ПРАКТИКИ</w:t>
      </w:r>
    </w:p>
    <w:p w:rsidR="007B1644" w:rsidRDefault="007B1644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Преддипломная практика</w:t>
      </w:r>
    </w:p>
    <w:p w:rsidR="007B1644" w:rsidRDefault="007B1644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B1644" w:rsidRDefault="007B164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B1644">
        <w:trPr>
          <w:trHeight w:val="409"/>
        </w:trPr>
        <w:tc>
          <w:tcPr>
            <w:tcW w:w="3646" w:type="dxa"/>
          </w:tcPr>
          <w:p w:rsidR="007B1644" w:rsidRDefault="007B164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644" w:rsidRDefault="007B164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7B1644">
        <w:trPr>
          <w:trHeight w:val="402"/>
        </w:trPr>
        <w:tc>
          <w:tcPr>
            <w:tcW w:w="3646" w:type="dxa"/>
          </w:tcPr>
          <w:p w:rsidR="007B1644" w:rsidRDefault="007B164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1644" w:rsidRDefault="007B1644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системы и технологии в бизн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се</w:t>
            </w:r>
          </w:p>
        </w:tc>
      </w:tr>
      <w:tr w:rsidR="007B1644">
        <w:tc>
          <w:tcPr>
            <w:tcW w:w="3646" w:type="dxa"/>
          </w:tcPr>
          <w:p w:rsidR="007B1644" w:rsidRDefault="007B164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644" w:rsidRDefault="007B1644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B1644">
        <w:tc>
          <w:tcPr>
            <w:tcW w:w="3646" w:type="dxa"/>
          </w:tcPr>
          <w:p w:rsidR="007B1644" w:rsidRDefault="007B164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B1644" w:rsidRDefault="007B164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B1644" w:rsidRDefault="007B164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644" w:rsidRDefault="007B164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B1644" w:rsidRDefault="007B164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B1644" w:rsidRDefault="007B164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 xml:space="preserve">пос. </w:t>
      </w:r>
      <w:proofErr w:type="spellStart"/>
      <w:r>
        <w:rPr>
          <w:rStyle w:val="FontStyle53"/>
          <w:b w:val="0"/>
          <w:bCs/>
          <w:sz w:val="28"/>
          <w:szCs w:val="28"/>
        </w:rPr>
        <w:t>Электроизолятор</w:t>
      </w:r>
      <w:proofErr w:type="spellEnd"/>
    </w:p>
    <w:p w:rsidR="007B1644" w:rsidRDefault="007B164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pStyle w:val="Style11"/>
        <w:widowControl/>
        <w:ind w:firstLine="709"/>
        <w:jc w:val="both"/>
      </w:pPr>
      <w:r>
        <w:lastRenderedPageBreak/>
        <w:t xml:space="preserve">Программа  производственной практики </w:t>
      </w:r>
      <w:r>
        <w:rPr>
          <w:bCs/>
        </w:rPr>
        <w:t xml:space="preserve">(Преддипломной практики) </w:t>
      </w:r>
      <w:r>
        <w:t>составлена в с</w:t>
      </w:r>
      <w:r>
        <w:t>о</w:t>
      </w:r>
      <w:r>
        <w:t>ответствии с требованиями федерального государственного образовательного стандарта высшего образования по направлению 38.03.05 «</w:t>
      </w:r>
      <w:r>
        <w:rPr>
          <w:color w:val="000000"/>
        </w:rPr>
        <w:t>Бизнес-информатика</w:t>
      </w:r>
      <w:r>
        <w:t>».</w:t>
      </w:r>
    </w:p>
    <w:p w:rsidR="007B1644" w:rsidRDefault="007B1644">
      <w:pPr>
        <w:pStyle w:val="Style11"/>
        <w:widowControl/>
        <w:ind w:firstLine="709"/>
        <w:jc w:val="both"/>
        <w:rPr>
          <w:color w:val="000000"/>
        </w:rPr>
      </w:pPr>
      <w:r>
        <w:t xml:space="preserve">В соответствии с требованиями ФГОС </w:t>
      </w:r>
      <w:proofErr w:type="gramStart"/>
      <w:r>
        <w:t>ВО</w:t>
      </w:r>
      <w:proofErr w:type="gramEnd"/>
      <w:r>
        <w:t>, необходимо также учитывать образов</w:t>
      </w:r>
      <w:r>
        <w:t>а</w:t>
      </w:r>
      <w:r>
        <w:t>тельные потребности обучающихся из числа инвалидов и (или) лиц с ограниченными во</w:t>
      </w:r>
      <w:r>
        <w:t>з</w:t>
      </w:r>
      <w:r>
        <w:t xml:space="preserve">можностями здоровья, в том числе в соответствии  </w:t>
      </w:r>
      <w:r>
        <w:rPr>
          <w:color w:val="000000"/>
        </w:rPr>
        <w:t xml:space="preserve">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</w:t>
      </w:r>
      <w:proofErr w:type="gramStart"/>
      <w:r>
        <w:rPr>
          <w:color w:val="000000"/>
        </w:rPr>
        <w:t xml:space="preserve">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</w:rPr>
          <w:t>2014 г</w:t>
        </w:r>
      </w:smartTag>
      <w:r>
        <w:rPr>
          <w:color w:val="000000"/>
        </w:rPr>
        <w:t>. N АК-44/05вн).</w:t>
      </w:r>
      <w:proofErr w:type="gramEnd"/>
    </w:p>
    <w:p w:rsidR="007B1644" w:rsidRDefault="007B1644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7B1644" w:rsidRDefault="007B1644">
      <w:pPr>
        <w:ind w:firstLine="709"/>
        <w:jc w:val="both"/>
        <w:rPr>
          <w:sz w:val="24"/>
          <w:szCs w:val="24"/>
        </w:rPr>
      </w:pPr>
    </w:p>
    <w:p w:rsidR="007B1644" w:rsidRDefault="007B1644">
      <w:pPr>
        <w:ind w:firstLine="709"/>
        <w:jc w:val="both"/>
        <w:rPr>
          <w:sz w:val="24"/>
          <w:szCs w:val="24"/>
        </w:rPr>
      </w:pPr>
    </w:p>
    <w:p w:rsidR="007B1644" w:rsidRDefault="007B1644">
      <w:pPr>
        <w:ind w:firstLine="709"/>
        <w:jc w:val="both"/>
        <w:rPr>
          <w:sz w:val="24"/>
          <w:szCs w:val="24"/>
        </w:rPr>
      </w:pPr>
    </w:p>
    <w:p w:rsidR="007B1644" w:rsidRDefault="007B1644">
      <w:pPr>
        <w:ind w:firstLine="709"/>
        <w:jc w:val="both"/>
        <w:rPr>
          <w:sz w:val="24"/>
          <w:szCs w:val="24"/>
        </w:rPr>
      </w:pPr>
    </w:p>
    <w:p w:rsidR="007B1644" w:rsidRDefault="007B1644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7B1644" w:rsidRDefault="007B1644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7B1644" w:rsidRDefault="007B1644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7B1644" w:rsidRDefault="007B1644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>Содержание: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1.Вид практики, способы и формы ее проведения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2.Перечень планируемых результатов обучения при прохождении практики, соотнесе</w:t>
      </w:r>
      <w:r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>ных с планируемыми результатами освоения образовательной программы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3.Место практики в структуре ОПОП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4.Объем практики в зачетных единицах и ее продолжительности в неделях и академ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ческих часах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5.Содержание практики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6. Формы отчетности по практике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дения практики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 Вид практики, способы и формы ее проведения</w:t>
      </w: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 практика.</w:t>
      </w: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«Преддипломная практика». Практика запланирована для обучающихся, осваивающих программу по направлению подготовки 38.03.05 Бизнес-информатика.</w:t>
      </w: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Способ проведения практики – выездная, стационарная.</w:t>
      </w:r>
    </w:p>
    <w:p w:rsidR="007B1644" w:rsidRDefault="007B164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Форма проведения практики – дискретная.</w:t>
      </w:r>
    </w:p>
    <w:p w:rsidR="007B1644" w:rsidRDefault="007B1644">
      <w:pPr>
        <w:jc w:val="both"/>
        <w:rPr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 xml:space="preserve">Цель </w:t>
      </w:r>
      <w:r>
        <w:rPr>
          <w:snapToGrid w:val="0"/>
          <w:color w:val="000000"/>
          <w:sz w:val="24"/>
          <w:szCs w:val="24"/>
        </w:rPr>
        <w:t>практики:</w:t>
      </w:r>
    </w:p>
    <w:p w:rsidR="007B1644" w:rsidRDefault="007B1644" w:rsidP="00B85765">
      <w:pPr>
        <w:ind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- закрепление и углубление теоретических знаний, полученных при изучении профе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сиональных дисциплин, входящих в состав учебного плана по направлению подготовки б</w:t>
      </w:r>
      <w:r>
        <w:rPr>
          <w:sz w:val="24"/>
          <w:szCs w:val="24"/>
        </w:rPr>
        <w:t>а</w:t>
      </w:r>
      <w:r>
        <w:rPr>
          <w:sz w:val="24"/>
          <w:szCs w:val="24"/>
        </w:rPr>
        <w:t>калавров 38.03.05 «Бизнес-информатика»;</w:t>
      </w:r>
    </w:p>
    <w:p w:rsidR="007B1644" w:rsidRDefault="007B1644" w:rsidP="00B85765">
      <w:pPr>
        <w:ind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- приобретение практических навыков в следующих областях профессиональной де</w:t>
      </w:r>
      <w:r>
        <w:rPr>
          <w:sz w:val="24"/>
          <w:szCs w:val="24"/>
        </w:rPr>
        <w:t>я</w:t>
      </w:r>
      <w:r>
        <w:rPr>
          <w:sz w:val="24"/>
          <w:szCs w:val="24"/>
        </w:rPr>
        <w:t>тельности: анализ и построение архитектуры предприятия, организация процессов жизне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ного цикла информационных систем и информационно-коммуникационных технологий (д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лее ИС </w:t>
      </w:r>
      <w:proofErr w:type="spellStart"/>
      <w:r>
        <w:rPr>
          <w:sz w:val="24"/>
          <w:szCs w:val="24"/>
        </w:rPr>
        <w:t>иИКТ</w:t>
      </w:r>
      <w:proofErr w:type="spellEnd"/>
      <w:r>
        <w:rPr>
          <w:sz w:val="24"/>
          <w:szCs w:val="24"/>
        </w:rPr>
        <w:t>) управления предприятием, аналитическая и информационная поддержка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цессов принятия управленческих решений для выбранной базы практики;</w:t>
      </w:r>
    </w:p>
    <w:p w:rsidR="007B1644" w:rsidRDefault="007B1644" w:rsidP="00B85765">
      <w:pPr>
        <w:ind w:firstLineChars="308" w:firstLine="73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проведение самостоятельной научно- исследовательской работы по выбранной теме выпускной квалификационной работы. </w:t>
      </w:r>
    </w:p>
    <w:p w:rsidR="007B1644" w:rsidRDefault="007B1644">
      <w:pPr>
        <w:ind w:left="176" w:hanging="176"/>
        <w:jc w:val="both"/>
        <w:rPr>
          <w:sz w:val="24"/>
          <w:szCs w:val="24"/>
        </w:rPr>
      </w:pPr>
    </w:p>
    <w:p w:rsidR="007B1644" w:rsidRDefault="007B1644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Задачами </w:t>
      </w:r>
      <w:r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7B1644" w:rsidRDefault="007B1644">
      <w:pPr>
        <w:autoSpaceDE w:val="0"/>
        <w:autoSpaceDN w:val="0"/>
        <w:jc w:val="both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ab/>
        <w:t>-</w:t>
      </w:r>
      <w:r>
        <w:rPr>
          <w:color w:val="000000"/>
          <w:sz w:val="23"/>
          <w:szCs w:val="23"/>
        </w:rPr>
        <w:t xml:space="preserve"> </w:t>
      </w:r>
      <w:r>
        <w:rPr>
          <w:color w:val="000000"/>
          <w:sz w:val="24"/>
          <w:szCs w:val="24"/>
        </w:rPr>
        <w:t xml:space="preserve">изучение содержания и особенностей работы специалиста в области бизнес-информатики; </w:t>
      </w:r>
    </w:p>
    <w:p w:rsidR="007B1644" w:rsidRDefault="007B1644">
      <w:pPr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развитие правовой культуры как важнейшего условия успешного решения задач б</w:t>
      </w:r>
      <w:r>
        <w:rPr>
          <w:sz w:val="24"/>
          <w:szCs w:val="24"/>
        </w:rPr>
        <w:t>у</w:t>
      </w:r>
      <w:r>
        <w:rPr>
          <w:sz w:val="24"/>
          <w:szCs w:val="24"/>
        </w:rPr>
        <w:t>дущей профессиональной деятельности;</w:t>
      </w:r>
    </w:p>
    <w:p w:rsidR="007B1644" w:rsidRDefault="007B1644" w:rsidP="00B85765">
      <w:pPr>
        <w:autoSpaceDE w:val="0"/>
        <w:autoSpaceDN w:val="0"/>
        <w:ind w:firstLineChars="307" w:firstLine="73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 применение методов</w:t>
      </w:r>
      <w:r>
        <w:rPr>
          <w:color w:val="000000"/>
          <w:sz w:val="28"/>
          <w:szCs w:val="28"/>
        </w:rPr>
        <w:t xml:space="preserve"> </w:t>
      </w:r>
      <w:r>
        <w:rPr>
          <w:sz w:val="24"/>
          <w:szCs w:val="24"/>
        </w:rPr>
        <w:t>анализа эффективности функционирования информационных систем предприятия, анализа качества работы и выявления проблем в процессе эксплуатации информационных систем на предприятии (в организации, учреждении);</w:t>
      </w:r>
    </w:p>
    <w:p w:rsidR="007B1644" w:rsidRDefault="007B1644" w:rsidP="00B85765">
      <w:pPr>
        <w:autoSpaceDE w:val="0"/>
        <w:autoSpaceDN w:val="0"/>
        <w:ind w:firstLineChars="302" w:firstLine="725"/>
        <w:jc w:val="both"/>
      </w:pP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>изучение архитектуры предприятия и существующих методов моделирования и</w:t>
      </w:r>
      <w:r>
        <w:rPr>
          <w:sz w:val="24"/>
          <w:szCs w:val="24"/>
        </w:rPr>
        <w:t>н</w:t>
      </w:r>
      <w:r>
        <w:rPr>
          <w:sz w:val="24"/>
          <w:szCs w:val="24"/>
        </w:rPr>
        <w:t>формационных и экономических процессов в соответствии с особенностями организации;</w:t>
      </w:r>
    </w:p>
    <w:p w:rsidR="007B1644" w:rsidRDefault="007B1644" w:rsidP="00B85765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- изучение возможностей реализации предлагаемых направлений совершенствования ИТ-инфраструктуры предприятия, оценке экономической эффективности мероприятий.</w:t>
      </w:r>
    </w:p>
    <w:p w:rsidR="007B1644" w:rsidRDefault="007B164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Место практики</w:t>
      </w:r>
      <w:r>
        <w:rPr>
          <w:sz w:val="24"/>
          <w:szCs w:val="24"/>
        </w:rPr>
        <w:t xml:space="preserve"> – проводится в организациях</w:t>
      </w:r>
      <w:r>
        <w:rPr>
          <w:bCs/>
          <w:sz w:val="24"/>
          <w:szCs w:val="24"/>
        </w:rPr>
        <w:t xml:space="preserve"> различного типа. </w:t>
      </w:r>
      <w:r>
        <w:rPr>
          <w:sz w:val="24"/>
          <w:szCs w:val="24"/>
        </w:rPr>
        <w:t>Место прохождения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определяется с учетом пожеланий обучающихся и может быть выбрано обучающимся самостоятельно.</w:t>
      </w:r>
    </w:p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практики составлена в соответствии с:</w:t>
      </w:r>
    </w:p>
    <w:p w:rsidR="007B1644" w:rsidRDefault="007B16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B1644" w:rsidRDefault="007B16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>
          <w:rPr>
            <w:sz w:val="24"/>
            <w:szCs w:val="24"/>
          </w:rPr>
          <w:t>2001 г</w:t>
        </w:r>
      </w:smartTag>
      <w:r>
        <w:rPr>
          <w:sz w:val="24"/>
          <w:szCs w:val="24"/>
        </w:rPr>
        <w:t xml:space="preserve">. № 197-ФЗ (ред. от 13.07.2015); </w:t>
      </w:r>
    </w:p>
    <w:p w:rsidR="007B1644" w:rsidRDefault="007B16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>
        <w:rPr>
          <w:sz w:val="24"/>
          <w:szCs w:val="24"/>
        </w:rPr>
        <w:t>бакалавриата</w:t>
      </w:r>
      <w:proofErr w:type="spellEnd"/>
      <w:r>
        <w:rPr>
          <w:sz w:val="24"/>
          <w:szCs w:val="24"/>
        </w:rPr>
        <w:t xml:space="preserve">, программам </w:t>
      </w:r>
      <w:proofErr w:type="spellStart"/>
      <w:r>
        <w:rPr>
          <w:sz w:val="24"/>
          <w:szCs w:val="24"/>
        </w:rPr>
        <w:t>специ</w:t>
      </w:r>
      <w:r>
        <w:rPr>
          <w:sz w:val="24"/>
          <w:szCs w:val="24"/>
        </w:rPr>
        <w:t>а</w:t>
      </w:r>
      <w:r>
        <w:rPr>
          <w:sz w:val="24"/>
          <w:szCs w:val="24"/>
        </w:rPr>
        <w:t>литета</w:t>
      </w:r>
      <w:proofErr w:type="spellEnd"/>
      <w:r>
        <w:rPr>
          <w:sz w:val="24"/>
          <w:szCs w:val="24"/>
        </w:rPr>
        <w:t xml:space="preserve">, программам магистратуры, утвержденным приказом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России от 5 апреля 2017 года № 301;</w:t>
      </w:r>
    </w:p>
    <w:p w:rsidR="007B1644" w:rsidRDefault="007B16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>
        <w:rPr>
          <w:color w:val="000000"/>
          <w:sz w:val="24"/>
          <w:szCs w:val="24"/>
          <w:lang w:eastAsia="ru-RU"/>
        </w:rPr>
        <w:t>в</w:t>
      </w:r>
      <w:r>
        <w:rPr>
          <w:color w:val="000000"/>
          <w:sz w:val="24"/>
          <w:szCs w:val="24"/>
          <w:lang w:eastAsia="ru-RU"/>
        </w:rPr>
        <w:t xml:space="preserve">ки (специальности) 38.03.05 «Бизнес-информатика» и уровню высшего образования </w:t>
      </w:r>
      <w:proofErr w:type="spellStart"/>
      <w:r>
        <w:rPr>
          <w:color w:val="000000"/>
          <w:sz w:val="24"/>
          <w:szCs w:val="24"/>
          <w:lang w:eastAsia="ru-RU"/>
        </w:rPr>
        <w:t>Б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калавриат</w:t>
      </w:r>
      <w:proofErr w:type="spellEnd"/>
      <w:r>
        <w:rPr>
          <w:color w:val="000000"/>
          <w:sz w:val="24"/>
          <w:szCs w:val="24"/>
          <w:lang w:eastAsia="ru-RU"/>
        </w:rPr>
        <w:t xml:space="preserve">, утвержденным приказом </w:t>
      </w:r>
      <w:proofErr w:type="spellStart"/>
      <w:r>
        <w:rPr>
          <w:color w:val="000000"/>
          <w:sz w:val="24"/>
          <w:szCs w:val="24"/>
          <w:lang w:eastAsia="ru-RU"/>
        </w:rPr>
        <w:t>Минобрнауки</w:t>
      </w:r>
      <w:proofErr w:type="spellEnd"/>
      <w:r>
        <w:rPr>
          <w:color w:val="000000"/>
          <w:sz w:val="24"/>
          <w:szCs w:val="24"/>
          <w:lang w:eastAsia="ru-RU"/>
        </w:rPr>
        <w:t xml:space="preserve"> России от 29.06.2020 № 838</w:t>
      </w:r>
      <w:r>
        <w:rPr>
          <w:sz w:val="24"/>
          <w:szCs w:val="24"/>
        </w:rPr>
        <w:t>;</w:t>
      </w:r>
    </w:p>
    <w:p w:rsidR="007B1644" w:rsidRDefault="007B164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numPr>
          <w:ilvl w:val="0"/>
          <w:numId w:val="1"/>
        </w:numPr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профессиональных стандартов:</w:t>
      </w:r>
    </w:p>
    <w:p w:rsidR="007B1644" w:rsidRDefault="007B1644" w:rsidP="00B85765">
      <w:pPr>
        <w:pStyle w:val="a7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Профессиональный стандарт «Менеджер продуктов в области информационных технологий», утвержденный приказом Министерства труда и социальной защиты Росси</w:t>
      </w:r>
      <w:r>
        <w:rPr>
          <w:sz w:val="24"/>
          <w:szCs w:val="24"/>
        </w:rPr>
        <w:t>й</w:t>
      </w:r>
      <w:r>
        <w:rPr>
          <w:sz w:val="24"/>
          <w:szCs w:val="24"/>
        </w:rPr>
        <w:t xml:space="preserve">ской Федерации от 20 ноября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 xml:space="preserve">. № 915н (зарегистрирован Министерством юстиции Российской Федерации 18 декабря 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>., регистрационный №</w:t>
      </w:r>
      <w:r>
        <w:t xml:space="preserve"> </w:t>
      </w:r>
      <w:r>
        <w:rPr>
          <w:sz w:val="24"/>
          <w:szCs w:val="24"/>
        </w:rPr>
        <w:t>35273);</w:t>
      </w:r>
    </w:p>
    <w:p w:rsidR="007B1644" w:rsidRDefault="007B1644" w:rsidP="00B85765">
      <w:pPr>
        <w:pStyle w:val="a7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>Профессиональный стандарт «Специалист по платежным системам», утвержде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ный приказом Министерства труда и социальной защиты Российской Федерации 31 марта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  <w:szCs w:val="24"/>
          </w:rPr>
          <w:t>2015 г</w:t>
        </w:r>
      </w:smartTag>
      <w:r>
        <w:rPr>
          <w:sz w:val="24"/>
          <w:szCs w:val="24"/>
        </w:rPr>
        <w:t>. № 204н (зарегистрирован Министерством юстиции Российской Федерации 23 апреля 2015г., регистрационный № 37025);</w:t>
      </w:r>
    </w:p>
    <w:p w:rsidR="007B1644" w:rsidRDefault="007B1644" w:rsidP="00B85765">
      <w:pPr>
        <w:pStyle w:val="a7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Профессиональный стандарт «Руководитель проектов в области информацио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ных технологий», утвержденный приказом Министерства труда и социальной защиты 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сийской Федерации от 18.11.2014 № 893н (зарегистрирован Министерством юстиции 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сийской Федерации 09.12.2014 N 35117).</w:t>
      </w:r>
    </w:p>
    <w:p w:rsidR="007B1644" w:rsidRDefault="007B1644">
      <w:pPr>
        <w:ind w:left="1129" w:right="2"/>
        <w:jc w:val="both"/>
        <w:rPr>
          <w:sz w:val="24"/>
          <w:szCs w:val="24"/>
        </w:rPr>
      </w:pPr>
    </w:p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ind w:left="567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2. Перечень планируемых результатов обучения при прохождении практики, с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отнесенных с индикаторами достижения компетенций</w:t>
      </w:r>
    </w:p>
    <w:p w:rsidR="007B1644" w:rsidRDefault="007B1644">
      <w:pPr>
        <w:jc w:val="both"/>
        <w:rPr>
          <w:bCs/>
          <w:sz w:val="24"/>
          <w:szCs w:val="24"/>
        </w:rPr>
      </w:pPr>
    </w:p>
    <w:tbl>
      <w:tblPr>
        <w:tblW w:w="9747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7B1644">
        <w:trPr>
          <w:trHeight w:val="795"/>
        </w:trPr>
        <w:tc>
          <w:tcPr>
            <w:tcW w:w="2093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содерж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ние 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7B1644" w:rsidRDefault="007B16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7B1644" w:rsidRDefault="007B16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осв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ения (показатели освоения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петенции)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ind w:left="110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ществлять  поиск, критический ан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лиз и синтез 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формации, пр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менять систе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ный подход для решения поста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ленных задач</w:t>
            </w:r>
          </w:p>
        </w:tc>
        <w:tc>
          <w:tcPr>
            <w:tcW w:w="3827" w:type="dxa"/>
          </w:tcPr>
          <w:p w:rsidR="007B1644" w:rsidRDefault="007B1644" w:rsidP="00B85765">
            <w:pPr>
              <w:suppressAutoHyphens/>
              <w:spacing w:after="160" w:line="235" w:lineRule="auto"/>
              <w:ind w:right="92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основы системного подхода; методы поиска, анализа и синтеза информации  для решения поставленных задач</w:t>
            </w:r>
          </w:p>
          <w:p w:rsidR="007B1644" w:rsidRDefault="007B1644" w:rsidP="00B85765">
            <w:pPr>
              <w:suppressAutoHyphens/>
              <w:spacing w:after="160" w:line="254" w:lineRule="auto"/>
              <w:ind w:right="97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>УК-1.2. </w:t>
            </w:r>
            <w:r>
              <w:rPr>
                <w:b/>
                <w:bCs/>
                <w:color w:val="000000"/>
                <w:sz w:val="24"/>
                <w:szCs w:val="24"/>
                <w:lang w:eastAsia="hi-IN" w:bidi="hi-IN"/>
              </w:rPr>
              <w:t>Умеет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 </w:t>
            </w:r>
          </w:p>
          <w:p w:rsidR="007B1644" w:rsidRDefault="007B1644" w:rsidP="00B85765">
            <w:pPr>
              <w:suppressAutoHyphens/>
              <w:spacing w:after="160" w:line="254" w:lineRule="auto"/>
              <w:ind w:right="95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поиска, критического анализа и синтеза информации; навыками системного подхода к решению задач в рамках профессиональной деятельности.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</w:pPr>
            <w:r>
              <w:t>Знает: решение задач в рамках п</w:t>
            </w:r>
            <w:r>
              <w:t>о</w:t>
            </w:r>
            <w:r>
              <w:t xml:space="preserve">ставленной цели.   </w:t>
            </w:r>
          </w:p>
          <w:p w:rsidR="007B1644" w:rsidRDefault="007B1644">
            <w:pPr>
              <w:autoSpaceDE w:val="0"/>
              <w:autoSpaceDN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Умеет: находить, анализировать и выбирать информацию для анал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 проблем и принятия решений в профессиональной деятельности.</w:t>
            </w:r>
            <w:r>
              <w:rPr>
                <w:sz w:val="24"/>
                <w:szCs w:val="24"/>
              </w:rPr>
              <w:tab/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</w:t>
            </w:r>
            <w:r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>
              <w:t xml:space="preserve"> в рамках поставленной цели в области управления. 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УК-2.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Способен определять круг задач в рамках поставленной 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ли и выбирать оптимальные способы их 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шения, исходя из действующих правовых норм, имеющихся 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сурсов и огран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чений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7B1644" w:rsidRDefault="007B1644">
            <w:pPr>
              <w:suppressAutoHyphens/>
              <w:spacing w:after="160" w:line="254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определять круг задач в рамках поставленной цели, </w:t>
            </w:r>
            <w:r>
              <w:rPr>
                <w:sz w:val="24"/>
                <w:szCs w:val="24"/>
                <w:lang w:eastAsia="hi-IN" w:bidi="hi-IN"/>
              </w:rPr>
              <w:t>рассматривать возможные варианты решения задач, критически оценивая их достоинства и недостатки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с учётом существующих ресурсов и ограничений для выбора оптимального варианта решения</w:t>
            </w:r>
          </w:p>
          <w:p w:rsidR="007B1644" w:rsidRDefault="007B1644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инструментами для достижения задач, подчинё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ных общей цели, с использован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ем действующих правовых норм, имеющихся ресурсов и огранич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ний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способы решения задач в рамках поставленной цели.   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s8"/>
                <w:color w:val="000000"/>
              </w:rPr>
              <w:t> </w:t>
            </w:r>
            <w:r>
              <w:rPr>
                <w:sz w:val="24"/>
                <w:szCs w:val="24"/>
              </w:rPr>
              <w:t>Умеет: выбирать оптимальный способ решения задач, исходя из действующих правовых норм и имеющихся ресурсов и огранич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  <w:r>
              <w:rPr>
                <w:sz w:val="24"/>
                <w:szCs w:val="24"/>
              </w:rPr>
              <w:tab/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публично результаты решения з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дач исследования, </w:t>
            </w:r>
            <w:r>
              <w:rPr>
                <w:sz w:val="24"/>
                <w:szCs w:val="24"/>
              </w:rPr>
              <w:t>проекта,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УК-3</w:t>
            </w:r>
          </w:p>
          <w:p w:rsidR="007B1644" w:rsidRDefault="007B1644" w:rsidP="00B85765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ществлять соц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альное взаим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действие и реал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зовывать свою роль в команде</w:t>
            </w:r>
          </w:p>
        </w:tc>
        <w:tc>
          <w:tcPr>
            <w:tcW w:w="3827" w:type="dxa"/>
          </w:tcPr>
          <w:p w:rsidR="007B1644" w:rsidRDefault="007B1644" w:rsidP="00B85765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и нормы социального взаимодействия, понимая эффективность использования стратегии сотрудничества для достижения поставленной цели.</w:t>
            </w:r>
          </w:p>
          <w:p w:rsidR="007B1644" w:rsidRDefault="007B1644" w:rsidP="00B85765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устанавливать и поддерживать взаимодействие, обеспечивающее успешную работу в команде</w:t>
            </w:r>
          </w:p>
          <w:p w:rsidR="007B1644" w:rsidRDefault="007B1644" w:rsidP="00B85765">
            <w:pPr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suppressAutoHyphens/>
              <w:spacing w:line="254" w:lineRule="auto"/>
              <w:ind w:right="96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социального взаимодействия</w:t>
            </w:r>
          </w:p>
          <w:p w:rsidR="007B1644" w:rsidRDefault="007B1644" w:rsidP="00B85765">
            <w:pPr>
              <w:suppressAutoHyphens/>
              <w:spacing w:after="160" w:line="254" w:lineRule="auto"/>
              <w:ind w:right="95" w:firstLineChars="4" w:firstLine="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в профессиональной деятельности для реализации своей роли в команде, соблюдая этические нормы в межличностном профессиональном общении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особенности социального  взаимодействия  и </w:t>
            </w:r>
            <w:proofErr w:type="spellStart"/>
            <w:r>
              <w:t>сотруничества</w:t>
            </w:r>
            <w:proofErr w:type="spellEnd"/>
            <w:r>
              <w:t xml:space="preserve"> в команде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коммуникати</w:t>
            </w:r>
            <w:r>
              <w:t>в</w:t>
            </w:r>
            <w:r>
              <w:t>ные навыки для достижения п</w:t>
            </w:r>
            <w:r>
              <w:t>о</w:t>
            </w:r>
            <w:r>
              <w:t>ставленной цели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межличнос</w:t>
            </w:r>
            <w:r>
              <w:t>т</w:t>
            </w:r>
            <w:r>
              <w:t>ного общения и взаимодействия в коллективе в рамках професси</w:t>
            </w:r>
            <w:r>
              <w:t>о</w:t>
            </w:r>
            <w:r>
              <w:t>нальной деятельности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УК-4</w:t>
            </w:r>
          </w:p>
          <w:p w:rsidR="007B1644" w:rsidRDefault="007B1644" w:rsidP="00B85765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ществлять дел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вую коммуник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цию в устной и письменной фо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мах на госуда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ственном языке Российской Ф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дерации</w:t>
            </w:r>
          </w:p>
        </w:tc>
        <w:tc>
          <w:tcPr>
            <w:tcW w:w="3827" w:type="dxa"/>
          </w:tcPr>
          <w:p w:rsidR="007B1644" w:rsidRDefault="007B1644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правила государственного языка Российской Федерации и иностранного(</w:t>
            </w:r>
            <w:proofErr w:type="spellStart"/>
            <w:r>
              <w:rPr>
                <w:color w:val="000000"/>
                <w:sz w:val="24"/>
                <w:szCs w:val="24"/>
                <w:lang w:eastAsia="hi-IN" w:bidi="hi-IN"/>
              </w:rPr>
              <w:t>ых</w:t>
            </w:r>
            <w:proofErr w:type="spellEnd"/>
            <w:r>
              <w:rPr>
                <w:color w:val="000000"/>
                <w:sz w:val="24"/>
                <w:szCs w:val="24"/>
                <w:lang w:eastAsia="hi-IN" w:bidi="hi-IN"/>
              </w:rPr>
              <w:t>) языка(</w:t>
            </w:r>
            <w:proofErr w:type="spellStart"/>
            <w:r>
              <w:rPr>
                <w:color w:val="000000"/>
                <w:sz w:val="24"/>
                <w:szCs w:val="24"/>
                <w:lang w:eastAsia="hi-IN" w:bidi="hi-IN"/>
              </w:rPr>
              <w:t>ов</w:t>
            </w:r>
            <w:proofErr w:type="spellEnd"/>
            <w:r>
              <w:rPr>
                <w:color w:val="000000"/>
                <w:sz w:val="24"/>
                <w:szCs w:val="24"/>
                <w:lang w:eastAsia="hi-IN" w:bidi="hi-IN"/>
              </w:rPr>
              <w:t>); основы деловой коммуникации</w:t>
            </w:r>
          </w:p>
          <w:p w:rsidR="007B1644" w:rsidRDefault="007B1644">
            <w:pPr>
              <w:tabs>
                <w:tab w:val="left" w:pos="41"/>
              </w:tabs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логически и аргументировано строить устную и письменную речь на государственном языке Российской Федерации и иностранном(</w:t>
            </w:r>
            <w:proofErr w:type="spellStart"/>
            <w:r>
              <w:rPr>
                <w:color w:val="000000"/>
                <w:sz w:val="24"/>
                <w:szCs w:val="24"/>
                <w:lang w:eastAsia="hi-IN" w:bidi="hi-IN"/>
              </w:rPr>
              <w:t>ых</w:t>
            </w:r>
            <w:proofErr w:type="spellEnd"/>
            <w:r>
              <w:rPr>
                <w:color w:val="000000"/>
                <w:sz w:val="24"/>
                <w:szCs w:val="24"/>
                <w:lang w:eastAsia="hi-IN" w:bidi="hi-IN"/>
              </w:rPr>
              <w:t>) языке(ах)</w:t>
            </w:r>
          </w:p>
          <w:p w:rsidR="007B1644" w:rsidRDefault="007B1644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различными формами, видами устной и письменной коммуникации на государственном языке Российской Федерации и иностранном(</w:t>
            </w:r>
            <w:proofErr w:type="spellStart"/>
            <w:r>
              <w:rPr>
                <w:color w:val="000000"/>
                <w:sz w:val="24"/>
                <w:szCs w:val="24"/>
                <w:lang w:eastAsia="hi-IN" w:bidi="hi-IN"/>
              </w:rPr>
              <w:t>ых</w:t>
            </w:r>
            <w:proofErr w:type="spellEnd"/>
            <w:r>
              <w:rPr>
                <w:color w:val="000000"/>
                <w:sz w:val="24"/>
                <w:szCs w:val="24"/>
                <w:lang w:eastAsia="hi-IN" w:bidi="hi-IN"/>
              </w:rPr>
              <w:t>) языке(ах)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деловой коммун</w:t>
            </w:r>
            <w:r>
              <w:t>и</w:t>
            </w:r>
            <w:r>
              <w:t>кации на государственном языке, основы применения  иностранного языка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правила гос</w:t>
            </w:r>
            <w:r>
              <w:t>у</w:t>
            </w:r>
            <w:r>
              <w:t>дарственного языка и иностранн</w:t>
            </w:r>
            <w:r>
              <w:t>о</w:t>
            </w:r>
            <w:r>
              <w:t>го языка в рамках деловой комм</w:t>
            </w:r>
            <w:r>
              <w:t>у</w:t>
            </w:r>
            <w:r>
              <w:t>никации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применения государственного и иностранных языков в профессиональной де</w:t>
            </w:r>
            <w:r>
              <w:t>я</w:t>
            </w:r>
            <w:r>
              <w:t>тельности</w:t>
            </w:r>
          </w:p>
        </w:tc>
      </w:tr>
      <w:tr w:rsidR="007B1644">
        <w:trPr>
          <w:trHeight w:val="1635"/>
        </w:trPr>
        <w:tc>
          <w:tcPr>
            <w:tcW w:w="2093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во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принимать ме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ж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культурное 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з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нообразие общ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ства в социально- историческом, этическом и ф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лософском ко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текстах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7B1644" w:rsidRDefault="007B1644">
            <w:pPr>
              <w:suppressAutoHyphens/>
              <w:spacing w:after="160" w:line="235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</w:t>
            </w: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основы межкультурной коммуникации в бизнес-среде 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взаимодействовать с окр</w:t>
            </w:r>
            <w:r>
              <w:t>у</w:t>
            </w:r>
            <w:r>
              <w:t>жающими в рамках професси</w:t>
            </w:r>
            <w:r>
              <w:t>о</w:t>
            </w:r>
            <w:r>
              <w:t xml:space="preserve">нальной деятельности 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социального взаимодействия в рамках профе</w:t>
            </w:r>
            <w:r>
              <w:t>с</w:t>
            </w:r>
            <w:r>
              <w:t xml:space="preserve">сиональной деятельности с учетом межкультурного разнообразия и </w:t>
            </w:r>
            <w:proofErr w:type="spellStart"/>
            <w:r>
              <w:t>социкультурных</w:t>
            </w:r>
            <w:proofErr w:type="spellEnd"/>
            <w:r>
              <w:t xml:space="preserve"> особенностей с</w:t>
            </w:r>
            <w:r>
              <w:t>о</w:t>
            </w:r>
            <w:r>
              <w:t>беседников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УК-6</w:t>
            </w:r>
          </w:p>
          <w:p w:rsidR="007B1644" w:rsidRDefault="007B1644" w:rsidP="00B85765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упра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лять своим вр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менем, выстра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вать и реализов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ы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вать траекторию саморазвития на основе принц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пов образования в течение всей жизни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эффективного управления собственным временем</w:t>
            </w:r>
          </w:p>
          <w:p w:rsidR="007B1644" w:rsidRDefault="007B1644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эффективно планировать и контролировать собственное время; оценивать и использовать свои ресурсы для саморазвития; анализировать собственную деятельность</w:t>
            </w:r>
          </w:p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методами управления собственным временем; методами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планирования и реализации траектории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>Знает: основы эффективного пл</w:t>
            </w:r>
            <w:r>
              <w:t>а</w:t>
            </w:r>
            <w:r>
              <w:t>нирования рабочего дня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полученные знания по тайм-менеджменту в профессиональной деятельности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организации и планирования собственным вр</w:t>
            </w:r>
            <w:r>
              <w:t>е</w:t>
            </w:r>
            <w:r>
              <w:t>менем с учетом реализации личн</w:t>
            </w:r>
            <w:r>
              <w:t>о</w:t>
            </w:r>
            <w:r>
              <w:t>го и профессионального роста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УК–7</w:t>
            </w:r>
          </w:p>
          <w:p w:rsidR="007B1644" w:rsidRDefault="007B1644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деятельности; правила соблюдения норм здорового образа жизни</w:t>
            </w:r>
          </w:p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использовать основы физической культуры для осознанного выбора </w:t>
            </w:r>
            <w:proofErr w:type="spellStart"/>
            <w:r>
              <w:rPr>
                <w:color w:val="000000"/>
                <w:sz w:val="24"/>
                <w:szCs w:val="24"/>
                <w:lang w:eastAsia="hi-IN" w:bidi="hi-IN"/>
              </w:rPr>
              <w:t>здоровьесберегающих</w:t>
            </w:r>
            <w:proofErr w:type="spellEnd"/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технологий с учётом условий реализации социальной и профессиональной деятельности</w:t>
            </w:r>
          </w:p>
          <w:p w:rsidR="007B1644" w:rsidRDefault="007B1644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УК-7.3. Владеет: </w:t>
            </w:r>
            <w:proofErr w:type="spellStart"/>
            <w:r>
              <w:rPr>
                <w:color w:val="000000"/>
                <w:sz w:val="24"/>
                <w:szCs w:val="24"/>
                <w:lang w:eastAsia="hi-IN" w:bidi="hi-IN"/>
              </w:rPr>
              <w:t>здоровьесберегающими</w:t>
            </w:r>
            <w:proofErr w:type="spellEnd"/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технологиями, поддерживающими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основы физической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 и спорта для поддерживания должного уровня физической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готовленности для обеспечения полноценной социальной и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деятельности.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поддерживать должный уровень физической подготовле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для обеспечения полноце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ной социальной и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 и соблюдать нормы здорового образа жизни.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Владеет: навыками выбора </w:t>
            </w:r>
            <w:proofErr w:type="spellStart"/>
            <w:r>
              <w:t>здор</w:t>
            </w:r>
            <w:r>
              <w:t>о</w:t>
            </w:r>
            <w:r>
              <w:t>вьесберегающих</w:t>
            </w:r>
            <w:proofErr w:type="spellEnd"/>
            <w: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УК-8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создавать и поддерживать в повседневной жизни и в профессиональной 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7B1644" w:rsidRDefault="007B1644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УК-8.1.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классификацию и источники чрезвычайных ситуаций природного и техногенного происхождения; методы защиты в условиях чрезвычайных ситуаций, военных конфликтов; методы сохранения природной среды;  факторы обеспечения устойчивого развития общества </w:t>
            </w:r>
          </w:p>
          <w:p w:rsidR="007B1644" w:rsidRDefault="007B1644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УК-8.2.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обеспечивать условия труда на рабочем месте, безопасные условия жизнедеятельности, в том числе при возникновении чрезвычайных ситуаций</w:t>
            </w:r>
          </w:p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>УК-8.3. Владеет: 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27" w:type="dxa"/>
          </w:tcPr>
          <w:p w:rsidR="007B1644" w:rsidRDefault="007B16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теоретические основы бе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опасности жизнедеятельности, 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ды опасностей, способных прич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нить вред человеку, и критерии их оценки при осуществлении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логических процессов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циях.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Умеет: использовать методы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щиты от воздействия вредных факторов в производственной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 и мероприятия по защите  при возникновении чрезвычайных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туаций при осуществлении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логических процессов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циях, применять действующее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конодательство в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деятельности.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способами защиты пе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сонала и населения в чрезвыча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ных ситуациях техногенного,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родного и биолого-социального характера, а также навыками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нятия оптимальных решений, </w:t>
            </w:r>
            <w:proofErr w:type="spellStart"/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нимизирующих</w:t>
            </w:r>
            <w:proofErr w:type="spellEnd"/>
            <w:r>
              <w:rPr>
                <w:sz w:val="24"/>
                <w:szCs w:val="24"/>
              </w:rPr>
              <w:t xml:space="preserve"> негативное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действие результатов человеч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деятельности на окружа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щую среду при осуществлении технологических процессов в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ганизациях. 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spacing w:line="24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УК-9</w:t>
            </w:r>
          </w:p>
          <w:p w:rsidR="007B1644" w:rsidRDefault="007B1644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3827" w:type="dxa"/>
          </w:tcPr>
          <w:p w:rsidR="007B1644" w:rsidRDefault="007B1644" w:rsidP="00B85765">
            <w:pPr>
              <w:suppressAutoHyphens/>
              <w:spacing w:after="160" w:line="254" w:lineRule="auto"/>
              <w:ind w:right="95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УК-9.1.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7B1644" w:rsidRDefault="007B1644" w:rsidP="00B85765">
            <w:pPr>
              <w:suppressAutoHyphens/>
              <w:spacing w:after="160" w:line="254" w:lineRule="auto"/>
              <w:ind w:right="94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УК-9.2.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7B1644" w:rsidRDefault="007B1644" w:rsidP="00B85765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 9.3.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взаимодействия в социальной и профессиональной сферах с лицами с ограниченными возможностями здоровья и инвалидами</w:t>
            </w:r>
          </w:p>
        </w:tc>
        <w:tc>
          <w:tcPr>
            <w:tcW w:w="3827" w:type="dxa"/>
          </w:tcPr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общие, специфические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кономерности и индивидуальные особенности психического и пс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хофизиологического развития, особенности регуляции поведения и деятельности лиц с ограниче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ными возможностями здоровья, а также этические и социальные нормы общения с лицами с огр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ниченными возможностями;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взаимодействовать с лиц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ми с ОВЗ и инвалидностью, уч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тывая их коммуникативные и ли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ностные особенности и потребн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сти в профессиональной среде, а также </w:t>
            </w:r>
            <w:r>
              <w:t>о</w:t>
            </w:r>
            <w:r>
              <w:rPr>
                <w:sz w:val="24"/>
                <w:szCs w:val="24"/>
              </w:rPr>
              <w:t>ценивать доступность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формационной и организационной среды с учетом особых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кативных потребностей лиц с ограниченными возможностями здоровья;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навыками организации, планирования и проведения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lastRenderedPageBreak/>
              <w:t>ального и профессионального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провождения в условиях инкл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зивного взаимодействия, 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никативными и рефлексивными умениями и навыками </w:t>
            </w:r>
            <w:proofErr w:type="spellStart"/>
            <w:r>
              <w:rPr>
                <w:sz w:val="24"/>
                <w:szCs w:val="24"/>
              </w:rPr>
              <w:t>инклюзт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ного</w:t>
            </w:r>
            <w:proofErr w:type="spellEnd"/>
            <w:r>
              <w:rPr>
                <w:sz w:val="24"/>
                <w:szCs w:val="24"/>
              </w:rPr>
              <w:t xml:space="preserve"> взаимодействия, а также навыками оценки особых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никативных потребностей людей с ограниченными возможностями здоровья с учетом их личностных и возрастных особенностей 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7B1644" w:rsidRDefault="007B1644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ind w:left="110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УК-10</w:t>
            </w:r>
          </w:p>
          <w:p w:rsidR="007B1644" w:rsidRDefault="007B1644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spacing w:line="24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 w:line="235" w:lineRule="auto"/>
              <w:ind w:right="9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  <w:lang w:eastAsia="hi-IN" w:bidi="hi-IN"/>
              </w:rPr>
              <w:t xml:space="preserve">УК-10.1.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7B1644" w:rsidRDefault="007B1644">
            <w:pPr>
              <w:suppressAutoHyphens/>
              <w:spacing w:before="2" w:after="160" w:line="254" w:lineRule="auto"/>
              <w:ind w:right="9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УК-10.2.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7B1644" w:rsidRDefault="007B1644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УК-10.3.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применения основных положений и методов экономических наук в различных областях жизнедеятельности, в частности, при решении социальных и профессиональных задач</w:t>
            </w:r>
          </w:p>
        </w:tc>
        <w:tc>
          <w:tcPr>
            <w:tcW w:w="3827" w:type="dxa"/>
          </w:tcPr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методы оценки и принятия стратегических решений на макро и микроуровне в области экон</w:t>
            </w:r>
            <w:r>
              <w:t>о</w:t>
            </w:r>
            <w:r>
              <w:t>мической политики при осущест</w:t>
            </w:r>
            <w:r>
              <w:t>в</w:t>
            </w:r>
            <w:r>
              <w:t>лении технологических процессов в организациях.</w:t>
            </w:r>
          </w:p>
          <w:p w:rsidR="007B1644" w:rsidRDefault="007B1644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  <w:lang w:eastAsia="ru-RU"/>
              </w:rPr>
              <w:t>разрабатывать и обоснов</w:t>
            </w:r>
            <w:r>
              <w:rPr>
                <w:sz w:val="24"/>
                <w:szCs w:val="24"/>
                <w:lang w:eastAsia="ru-RU"/>
              </w:rPr>
              <w:t>ы</w:t>
            </w:r>
            <w:r>
              <w:rPr>
                <w:sz w:val="24"/>
                <w:szCs w:val="24"/>
                <w:lang w:eastAsia="ru-RU"/>
              </w:rPr>
              <w:t>вать финансово-экономические показатели, в макро и микроэк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 xml:space="preserve">номике </w:t>
            </w:r>
            <w:r>
              <w:rPr>
                <w:sz w:val="24"/>
                <w:szCs w:val="24"/>
              </w:rPr>
              <w:t>при осуществлении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логических процессов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циях.</w:t>
            </w:r>
          </w:p>
          <w:p w:rsidR="007B1644" w:rsidRDefault="007B16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t xml:space="preserve"> </w:t>
            </w:r>
            <w:r>
              <w:rPr>
                <w:sz w:val="24"/>
                <w:szCs w:val="24"/>
                <w:lang w:eastAsia="ru-RU"/>
              </w:rPr>
              <w:t>методами оценки мер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приятий в области экономической политики и принятия стратегич</w:t>
            </w:r>
            <w:r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>ских решений на макро и микр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 xml:space="preserve">уровне </w:t>
            </w:r>
            <w:r>
              <w:rPr>
                <w:sz w:val="24"/>
                <w:szCs w:val="24"/>
              </w:rPr>
              <w:t>при осуществлении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логических процессов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циях.</w:t>
            </w:r>
          </w:p>
        </w:tc>
      </w:tr>
      <w:tr w:rsidR="007B1644">
        <w:trPr>
          <w:trHeight w:val="3885"/>
        </w:trPr>
        <w:tc>
          <w:tcPr>
            <w:tcW w:w="2093" w:type="dxa"/>
          </w:tcPr>
          <w:p w:rsidR="00D03B0C" w:rsidRPr="00D03B0C" w:rsidRDefault="00D03B0C" w:rsidP="00D03B0C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  <w:lang w:eastAsia="hi-IN" w:bidi="hi-IN"/>
              </w:rPr>
            </w:pPr>
            <w:r w:rsidRPr="00D03B0C">
              <w:rPr>
                <w:color w:val="000000"/>
                <w:sz w:val="24"/>
                <w:szCs w:val="24"/>
                <w:lang w:eastAsia="hi-IN" w:bidi="hi-IN"/>
              </w:rPr>
              <w:t>УК-11</w:t>
            </w:r>
          </w:p>
          <w:p w:rsidR="00D03B0C" w:rsidRPr="00D03B0C" w:rsidRDefault="00D03B0C" w:rsidP="00D03B0C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  <w:lang w:eastAsia="hi-IN" w:bidi="hi-IN"/>
              </w:rPr>
            </w:pPr>
            <w:proofErr w:type="gramStart"/>
            <w:r w:rsidRPr="00D03B0C">
              <w:rPr>
                <w:color w:val="000000"/>
                <w:sz w:val="24"/>
                <w:szCs w:val="24"/>
                <w:lang w:eastAsia="hi-IN" w:bidi="hi-IN"/>
              </w:rPr>
              <w:t>Способен</w:t>
            </w:r>
            <w:proofErr w:type="gramEnd"/>
            <w:r w:rsidRPr="00D03B0C">
              <w:rPr>
                <w:color w:val="000000"/>
                <w:sz w:val="24"/>
                <w:szCs w:val="24"/>
                <w:lang w:eastAsia="hi-IN" w:bidi="hi-I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7B1644" w:rsidRDefault="007B1644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D03B0C" w:rsidRPr="00D03B0C" w:rsidRDefault="00D03B0C" w:rsidP="00D03B0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D03B0C">
              <w:rPr>
                <w:b/>
                <w:sz w:val="24"/>
                <w:szCs w:val="24"/>
              </w:rPr>
              <w:t>УК-11.1</w:t>
            </w:r>
            <w:proofErr w:type="gramStart"/>
            <w:r w:rsidRPr="00D03B0C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D03B0C">
              <w:rPr>
                <w:b/>
                <w:sz w:val="24"/>
                <w:szCs w:val="24"/>
              </w:rPr>
              <w:t xml:space="preserve">нает </w:t>
            </w:r>
            <w:r w:rsidRPr="00D03B0C">
              <w:rPr>
                <w:sz w:val="24"/>
                <w:szCs w:val="24"/>
              </w:rPr>
              <w:t>действующие пр</w:t>
            </w:r>
            <w:r w:rsidRPr="00D03B0C">
              <w:rPr>
                <w:sz w:val="24"/>
                <w:szCs w:val="24"/>
              </w:rPr>
              <w:t>а</w:t>
            </w:r>
            <w:r w:rsidRPr="00D03B0C">
              <w:rPr>
                <w:sz w:val="24"/>
                <w:szCs w:val="24"/>
              </w:rPr>
              <w:t>вовые нормы, обеспечивающие борьбу с коррупцией в различных областях жизнедеятельности; сп</w:t>
            </w:r>
            <w:r w:rsidRPr="00D03B0C">
              <w:rPr>
                <w:sz w:val="24"/>
                <w:szCs w:val="24"/>
              </w:rPr>
              <w:t>о</w:t>
            </w:r>
            <w:r w:rsidRPr="00D03B0C">
              <w:rPr>
                <w:sz w:val="24"/>
                <w:szCs w:val="24"/>
              </w:rPr>
              <w:t>собы профилактики коррупции и формирования нетерпимого отн</w:t>
            </w:r>
            <w:r w:rsidRPr="00D03B0C">
              <w:rPr>
                <w:sz w:val="24"/>
                <w:szCs w:val="24"/>
              </w:rPr>
              <w:t>о</w:t>
            </w:r>
            <w:r w:rsidRPr="00D03B0C">
              <w:rPr>
                <w:sz w:val="24"/>
                <w:szCs w:val="24"/>
              </w:rPr>
              <w:t>шения к ней. Знать особенности проявления экстремизма и терр</w:t>
            </w:r>
            <w:r w:rsidRPr="00D03B0C">
              <w:rPr>
                <w:sz w:val="24"/>
                <w:szCs w:val="24"/>
              </w:rPr>
              <w:t>о</w:t>
            </w:r>
            <w:r w:rsidRPr="00D03B0C">
              <w:rPr>
                <w:sz w:val="24"/>
                <w:szCs w:val="24"/>
              </w:rPr>
              <w:t xml:space="preserve">ризма. </w:t>
            </w:r>
          </w:p>
          <w:p w:rsidR="00D03B0C" w:rsidRPr="00D03B0C" w:rsidRDefault="00D03B0C" w:rsidP="00D03B0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D03B0C">
              <w:rPr>
                <w:b/>
                <w:sz w:val="24"/>
                <w:szCs w:val="24"/>
              </w:rPr>
              <w:t>УК-11.2</w:t>
            </w:r>
            <w:proofErr w:type="gramStart"/>
            <w:r w:rsidRPr="00D03B0C">
              <w:rPr>
                <w:b/>
                <w:sz w:val="24"/>
                <w:szCs w:val="24"/>
              </w:rPr>
              <w:t xml:space="preserve"> У</w:t>
            </w:r>
            <w:proofErr w:type="gramEnd"/>
            <w:r w:rsidRPr="00D03B0C">
              <w:rPr>
                <w:b/>
                <w:sz w:val="24"/>
                <w:szCs w:val="24"/>
              </w:rPr>
              <w:t xml:space="preserve">меет </w:t>
            </w:r>
            <w:r w:rsidRPr="00D03B0C">
              <w:rPr>
                <w:sz w:val="24"/>
                <w:szCs w:val="24"/>
              </w:rPr>
              <w:t>планировать, о</w:t>
            </w:r>
            <w:r w:rsidRPr="00D03B0C">
              <w:rPr>
                <w:sz w:val="24"/>
                <w:szCs w:val="24"/>
              </w:rPr>
              <w:t>р</w:t>
            </w:r>
            <w:r w:rsidRPr="00D03B0C">
              <w:rPr>
                <w:sz w:val="24"/>
                <w:szCs w:val="24"/>
              </w:rPr>
              <w:t>ганизовывать и проводить мер</w:t>
            </w:r>
            <w:r w:rsidRPr="00D03B0C">
              <w:rPr>
                <w:sz w:val="24"/>
                <w:szCs w:val="24"/>
              </w:rPr>
              <w:t>о</w:t>
            </w:r>
            <w:r w:rsidRPr="00D03B0C">
              <w:rPr>
                <w:sz w:val="24"/>
                <w:szCs w:val="24"/>
              </w:rPr>
              <w:t>приятия, обеспечивающие форм</w:t>
            </w:r>
            <w:r w:rsidRPr="00D03B0C">
              <w:rPr>
                <w:sz w:val="24"/>
                <w:szCs w:val="24"/>
              </w:rPr>
              <w:t>и</w:t>
            </w:r>
            <w:r w:rsidRPr="00D03B0C">
              <w:rPr>
                <w:sz w:val="24"/>
                <w:szCs w:val="24"/>
              </w:rPr>
              <w:t>рование гражданской позиции и предотвращение коррупции в с</w:t>
            </w:r>
            <w:r w:rsidRPr="00D03B0C">
              <w:rPr>
                <w:sz w:val="24"/>
                <w:szCs w:val="24"/>
              </w:rPr>
              <w:t>о</w:t>
            </w:r>
            <w:r w:rsidRPr="00D03B0C">
              <w:rPr>
                <w:sz w:val="24"/>
                <w:szCs w:val="24"/>
              </w:rPr>
              <w:t>циуме, а так же предотвращение экстремизма и терроризма</w:t>
            </w:r>
          </w:p>
          <w:p w:rsidR="007B1644" w:rsidRDefault="00D03B0C" w:rsidP="00D03B0C">
            <w:pPr>
              <w:suppressAutoHyphens/>
              <w:spacing w:after="160" w:line="235" w:lineRule="auto"/>
              <w:ind w:right="92"/>
              <w:jc w:val="both"/>
              <w:rPr>
                <w:color w:val="000000"/>
                <w:sz w:val="24"/>
                <w:szCs w:val="24"/>
              </w:rPr>
            </w:pPr>
            <w:r w:rsidRPr="00D03B0C"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УК-11.3</w:t>
            </w:r>
            <w:proofErr w:type="gramStart"/>
            <w:r w:rsidRPr="00D03B0C">
              <w:rPr>
                <w:b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03B0C">
              <w:rPr>
                <w:b/>
                <w:color w:val="000000"/>
                <w:sz w:val="24"/>
                <w:szCs w:val="24"/>
                <w:lang w:eastAsia="ru-RU"/>
              </w:rPr>
              <w:t xml:space="preserve">ладеет </w:t>
            </w:r>
            <w:r w:rsidRPr="00D03B0C">
              <w:rPr>
                <w:color w:val="000000"/>
                <w:sz w:val="24"/>
                <w:szCs w:val="24"/>
                <w:lang w:eastAsia="ru-RU"/>
              </w:rPr>
              <w:t>навыками взаимодействия в обществе на основе нетерпимого отношения к коррупции, экстремизму и терроризму</w:t>
            </w:r>
            <w:bookmarkStart w:id="0" w:name="_GoBack"/>
            <w:bookmarkEnd w:id="0"/>
          </w:p>
        </w:tc>
        <w:tc>
          <w:tcPr>
            <w:tcW w:w="3827" w:type="dxa"/>
          </w:tcPr>
          <w:p w:rsidR="007B1644" w:rsidRDefault="007B1644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Знает: теоретические и правовые основы политики по противоде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ствию коррупции, ее профилакт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ки и воспитанию нетерпимого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ношения к ней в обществе; сущ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ствующие подходы по против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действию коррупции при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ществлении технологических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цессов в организациях.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планировать, организов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вать и оценивать результаты ант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коррупционной политики; оцен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вать и разрешать жизненные сит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ации в рамках противодействия коррупции 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</w:t>
            </w:r>
            <w:r>
              <w:t>е</w:t>
            </w:r>
            <w:r>
              <w:lastRenderedPageBreak/>
              <w:t>ских процессов в организациях, занимающихся предпринимател</w:t>
            </w:r>
            <w:r>
              <w:t>ь</w:t>
            </w:r>
            <w:r>
              <w:t>ством.</w:t>
            </w:r>
          </w:p>
          <w:p w:rsidR="007B1644" w:rsidRDefault="007B164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устанавливать и описывать выявленные в упра</w:t>
            </w:r>
            <w:r>
              <w:t>в</w:t>
            </w:r>
            <w:r>
              <w:t xml:space="preserve">ленческой деятельности </w:t>
            </w:r>
            <w:proofErr w:type="spellStart"/>
            <w:r>
              <w:t>корру</w:t>
            </w:r>
            <w:r>
              <w:t>п</w:t>
            </w:r>
            <w:r>
              <w:t>циогенные</w:t>
            </w:r>
            <w:proofErr w:type="spellEnd"/>
            <w:r>
              <w:t xml:space="preserve"> факторы при ос</w:t>
            </w:r>
            <w:r>
              <w:t>у</w:t>
            </w:r>
            <w:r>
              <w:t>ществлении технологических пр</w:t>
            </w:r>
            <w:r>
              <w:t>о</w:t>
            </w:r>
            <w:r>
              <w:t>цессов в организациях, занима</w:t>
            </w:r>
            <w:r>
              <w:t>ю</w:t>
            </w:r>
            <w:r>
              <w:t>щихся предпринимательством.</w:t>
            </w:r>
          </w:p>
        </w:tc>
      </w:tr>
      <w:tr w:rsidR="007B1644">
        <w:trPr>
          <w:trHeight w:val="293"/>
        </w:trPr>
        <w:tc>
          <w:tcPr>
            <w:tcW w:w="2093" w:type="dxa"/>
          </w:tcPr>
          <w:p w:rsidR="007B1644" w:rsidRDefault="007B1644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 xml:space="preserve">ПК-1 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собрать и проанализир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вать исходные данные, учитыв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емые на предпр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ятии, а при нео</w:t>
            </w:r>
            <w:r>
              <w:rPr>
                <w:sz w:val="24"/>
                <w:szCs w:val="24"/>
                <w:lang w:eastAsia="hi-IN" w:bidi="hi-IN"/>
              </w:rPr>
              <w:t>б</w:t>
            </w:r>
            <w:r>
              <w:rPr>
                <w:sz w:val="24"/>
                <w:szCs w:val="24"/>
                <w:lang w:eastAsia="hi-IN" w:bidi="hi-IN"/>
              </w:rPr>
              <w:t>ходимости сд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лать  расчёт  эк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номических и с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циально-экономических показателей  для обоснования ра</w:t>
            </w:r>
            <w:r>
              <w:rPr>
                <w:sz w:val="24"/>
                <w:szCs w:val="24"/>
                <w:lang w:eastAsia="hi-IN" w:bidi="hi-IN"/>
              </w:rPr>
              <w:t>з</w:t>
            </w:r>
            <w:r>
              <w:rPr>
                <w:sz w:val="24"/>
                <w:szCs w:val="24"/>
                <w:lang w:eastAsia="hi-IN" w:bidi="hi-IN"/>
              </w:rPr>
              <w:t>работки проекта по созданию ИТ-продуктов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ПК-1.1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сущность технологического исследования; 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 способы вывода продуктов на рынок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ПК-1.2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</w:t>
            </w:r>
            <w:r>
              <w:rPr>
                <w:rFonts w:ascii="Calibri" w:hAnsi="Calibri" w:cs="Calibri"/>
                <w:sz w:val="22"/>
                <w:szCs w:val="22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выполнение программы проектов; формировать заказ программы проектов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ПК-1.3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установления базовых версий конфигурации ИС;  навыками определения базовых элементов ИС; навыками управл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ния группой менеджеров ИТ-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продуктов; навыками продвиж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ния продуктов; навыками подг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товки и согласования договоров  и иной документации внутри орг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низации, контроля исполнения д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говорных обязательств, взаим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действия с заказчиками с пом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щью различных ИКТ и регистр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ции их запросов, навыками сбора необходимой информации для расчёта предварительного бюдж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та проекта, разработки сметы ра</w:t>
            </w:r>
            <w:r>
              <w:rPr>
                <w:sz w:val="24"/>
                <w:szCs w:val="24"/>
                <w:lang w:eastAsia="hi-IN" w:bidi="hi-IN"/>
              </w:rPr>
              <w:t>с</w:t>
            </w:r>
            <w:r>
              <w:rPr>
                <w:sz w:val="24"/>
                <w:szCs w:val="24"/>
                <w:lang w:eastAsia="hi-IN" w:bidi="hi-IN"/>
              </w:rPr>
              <w:t>ходов проекта и плана финансир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вания в соответствии с получе</w:t>
            </w:r>
            <w:r>
              <w:rPr>
                <w:sz w:val="24"/>
                <w:szCs w:val="24"/>
                <w:lang w:eastAsia="hi-IN" w:bidi="hi-IN"/>
              </w:rPr>
              <w:t>н</w:t>
            </w:r>
            <w:r>
              <w:rPr>
                <w:sz w:val="24"/>
                <w:szCs w:val="24"/>
                <w:lang w:eastAsia="hi-IN" w:bidi="hi-IN"/>
              </w:rPr>
              <w:t xml:space="preserve">ным заданием. </w:t>
            </w:r>
          </w:p>
        </w:tc>
        <w:tc>
          <w:tcPr>
            <w:tcW w:w="3827" w:type="dxa"/>
          </w:tcPr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Знает: понятие технологического исследования, особенности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работки проектов по внедрению ИТ-продуктов, основы выполн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расчетов экономических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казателей для проектов в области ИКТ.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собирать и анализировать полученные данные, учитыва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мые на предприятии </w:t>
            </w:r>
            <w:proofErr w:type="spellStart"/>
            <w:r>
              <w:rPr>
                <w:sz w:val="24"/>
                <w:szCs w:val="24"/>
              </w:rPr>
              <w:t>сцелью</w:t>
            </w:r>
            <w:proofErr w:type="spellEnd"/>
            <w:r>
              <w:rPr>
                <w:sz w:val="24"/>
                <w:szCs w:val="24"/>
              </w:rPr>
              <w:t xml:space="preserve">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работки рабочей документации и осуществления бизнес-планирования по проектам в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ласти ИКТ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sz w:val="24"/>
                <w:szCs w:val="24"/>
                <w:lang w:eastAsia="hi-IN" w:bidi="hi-IN"/>
              </w:rPr>
              <w:t>навыками сбора необх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димой информации для расчёта предварительного бюджета пр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екта в области ИКТ, разработки сметы расходов проекта и плана финансирования в соответствии с полученным заданием в рамках профессиональной деятельности</w:t>
            </w:r>
          </w:p>
        </w:tc>
      </w:tr>
      <w:tr w:rsidR="007B1644">
        <w:trPr>
          <w:trHeight w:val="293"/>
        </w:trPr>
        <w:tc>
          <w:tcPr>
            <w:tcW w:w="2093" w:type="dxa"/>
          </w:tcPr>
          <w:p w:rsidR="007B1644" w:rsidRDefault="007B1644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 xml:space="preserve">ПК-2    </w:t>
            </w:r>
          </w:p>
          <w:p w:rsidR="007B1644" w:rsidRDefault="007B1644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Умение проект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ровать, создавать и внедрять ко</w:t>
            </w:r>
            <w:r>
              <w:rPr>
                <w:sz w:val="24"/>
                <w:szCs w:val="24"/>
                <w:lang w:eastAsia="hi-IN" w:bidi="hi-IN"/>
              </w:rPr>
              <w:t>м</w:t>
            </w:r>
            <w:r>
              <w:rPr>
                <w:sz w:val="24"/>
                <w:szCs w:val="24"/>
                <w:lang w:eastAsia="hi-IN" w:bidi="hi-IN"/>
              </w:rPr>
              <w:t>поненты ИТ-инфраструктуры предприятия, обеспечивающие достижение стр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тегических целей предприятия и поддержку би</w:t>
            </w:r>
            <w:r>
              <w:rPr>
                <w:sz w:val="24"/>
                <w:szCs w:val="24"/>
                <w:lang w:eastAsia="hi-IN" w:bidi="hi-IN"/>
              </w:rPr>
              <w:t>з</w:t>
            </w:r>
            <w:r>
              <w:rPr>
                <w:sz w:val="24"/>
                <w:szCs w:val="24"/>
                <w:lang w:eastAsia="hi-IN" w:bidi="hi-IN"/>
              </w:rPr>
              <w:t>нес-процессов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ПК-2.1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основы электротехники и электроники,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особенности вычислительных систем, теорию сетей и телекоммуникаций, особенности функционирования корпоративных информационных систем,  основы управления интеллектуальной собственностью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ПК-2.2</w:t>
            </w:r>
          </w:p>
          <w:p w:rsidR="007B1644" w:rsidRDefault="007B1644">
            <w:pPr>
              <w:suppressAutoHyphens/>
              <w:spacing w:after="160"/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разрабатывать бизнес-планы, проводить публичные презентации, применять знания в области информационных технологий для проектирования  компонентов ИТ-инфраструктуры предприятий.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ПК-2.3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постановки задач и заказа на технологические исследования ИТ для бизнеса, их координирования и последующего анализа, определения статей расходов и доходов, разработки ценовой политики и стратегии развития ИТ-инфраструктуры предприятия, подбора персонала для создания и внедрения компонентов ИТ-инфраструктуры, заказа патентной экспертизы технологических разработок организации, анализа бизнес-эффективности существующих у организации активов и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 xml:space="preserve">формированию предложений по приобретению при необходимости сторонних активов </w:t>
            </w:r>
          </w:p>
        </w:tc>
        <w:tc>
          <w:tcPr>
            <w:tcW w:w="3827" w:type="dxa"/>
          </w:tcPr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Знает: теорию информационных систем, сетей и телекоммуник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ций, особенности </w:t>
            </w:r>
            <w:proofErr w:type="spellStart"/>
            <w:r>
              <w:rPr>
                <w:sz w:val="24"/>
                <w:szCs w:val="24"/>
              </w:rPr>
              <w:t>орагнизации</w:t>
            </w:r>
            <w:proofErr w:type="spellEnd"/>
            <w:r>
              <w:rPr>
                <w:sz w:val="24"/>
                <w:szCs w:val="24"/>
              </w:rPr>
              <w:t xml:space="preserve"> ИТ-инфраструктуры предприятия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методы мод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лирования и оценки  ИТ-инфраструктуры предприятия, применять полученные знания для проектирования ИТ-инфраструктуры организации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современными метод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логиями построения и развития ИТ-инфраструктуры предприятия</w:t>
            </w:r>
          </w:p>
        </w:tc>
      </w:tr>
      <w:tr w:rsidR="007B1644">
        <w:trPr>
          <w:trHeight w:val="293"/>
        </w:trPr>
        <w:tc>
          <w:tcPr>
            <w:tcW w:w="2093" w:type="dxa"/>
          </w:tcPr>
          <w:p w:rsidR="007B1644" w:rsidRDefault="007B1644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ПК-3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  </w:t>
            </w:r>
          </w:p>
          <w:p w:rsidR="007B1644" w:rsidRDefault="007B1644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разр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батывать проекты реализации инн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ваций, формул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ровать технич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ское задание, и</w:t>
            </w:r>
            <w:r>
              <w:rPr>
                <w:sz w:val="24"/>
                <w:szCs w:val="24"/>
                <w:lang w:eastAsia="hi-IN" w:bidi="hi-IN"/>
              </w:rPr>
              <w:t>с</w:t>
            </w:r>
            <w:r>
              <w:rPr>
                <w:sz w:val="24"/>
                <w:szCs w:val="24"/>
                <w:lang w:eastAsia="hi-IN" w:bidi="hi-IN"/>
              </w:rPr>
              <w:t>пользовать сре</w:t>
            </w:r>
            <w:r>
              <w:rPr>
                <w:sz w:val="24"/>
                <w:szCs w:val="24"/>
                <w:lang w:eastAsia="hi-IN" w:bidi="hi-IN"/>
              </w:rPr>
              <w:t>д</w:t>
            </w:r>
            <w:r>
              <w:rPr>
                <w:sz w:val="24"/>
                <w:szCs w:val="24"/>
                <w:lang w:eastAsia="hi-IN" w:bidi="hi-IN"/>
              </w:rPr>
              <w:t>ства автоматиз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ции при проект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ровании и подг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товке произво</w:t>
            </w:r>
            <w:r>
              <w:rPr>
                <w:sz w:val="24"/>
                <w:szCs w:val="24"/>
                <w:lang w:eastAsia="hi-IN" w:bidi="hi-IN"/>
              </w:rPr>
              <w:t>д</w:t>
            </w:r>
            <w:r>
              <w:rPr>
                <w:sz w:val="24"/>
                <w:szCs w:val="24"/>
                <w:lang w:eastAsia="hi-IN" w:bidi="hi-IN"/>
              </w:rPr>
              <w:t>ства, составлять комплект док</w:t>
            </w:r>
            <w:r>
              <w:rPr>
                <w:sz w:val="24"/>
                <w:szCs w:val="24"/>
                <w:lang w:eastAsia="hi-IN" w:bidi="hi-IN"/>
              </w:rPr>
              <w:t>у</w:t>
            </w:r>
            <w:r>
              <w:rPr>
                <w:sz w:val="24"/>
                <w:szCs w:val="24"/>
                <w:lang w:eastAsia="hi-IN" w:bidi="hi-IN"/>
              </w:rPr>
              <w:t>ментов по прое</w:t>
            </w:r>
            <w:r>
              <w:rPr>
                <w:sz w:val="24"/>
                <w:szCs w:val="24"/>
                <w:lang w:eastAsia="hi-IN" w:bidi="hi-IN"/>
              </w:rPr>
              <w:t>к</w:t>
            </w:r>
            <w:r>
              <w:rPr>
                <w:sz w:val="24"/>
                <w:szCs w:val="24"/>
                <w:lang w:eastAsia="hi-IN" w:bidi="hi-IN"/>
              </w:rPr>
              <w:t>ту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ПК-3.1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законодательство Российской Федерации и нормативную и методическую документацию в области платёжных систем, характеристику отечественных и зарубежных платёжных систем, основы управления рисками, методы обеспечения защиты информации в информационных системах, современные информационно-коммуникационные технологии по подготовке документации по проекту, особенности составления технического задания; особенности налогообложения электронного бизнеса 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ПК-3.2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оформлять документы с использованием информационно-коммуникационных технологий, осуществлять планирование мероприятий по проведению качественного и количественного анализа рисков в платёжной системе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ПК-3.3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</w:t>
            </w:r>
            <w:r>
              <w:rPr>
                <w:sz w:val="24"/>
                <w:szCs w:val="24"/>
                <w:lang w:eastAsia="hi-IN" w:bidi="hi-IN"/>
              </w:rPr>
              <w:t>: навыками по составлению технического задания, экспертного участия в подготовке пакета документов; навыками анализа показателей эффективности функционирования платежной системы</w:t>
            </w:r>
          </w:p>
        </w:tc>
        <w:tc>
          <w:tcPr>
            <w:tcW w:w="3827" w:type="dxa"/>
          </w:tcPr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особенности составления </w:t>
            </w:r>
            <w:proofErr w:type="spellStart"/>
            <w:r>
              <w:rPr>
                <w:sz w:val="24"/>
                <w:szCs w:val="24"/>
              </w:rPr>
              <w:t>документациии</w:t>
            </w:r>
            <w:proofErr w:type="spellEnd"/>
            <w:r>
              <w:rPr>
                <w:sz w:val="24"/>
                <w:szCs w:val="24"/>
              </w:rPr>
              <w:t xml:space="preserve"> по проекту и написания технического задания, различные виды ИКТ для 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товки документации, правовые основы и методы защиты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мации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онно-правовые системы и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мационные технологии в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сиональных сферах деятельности для автоматизации процессов проектирования и составления пакета документации по проекту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навыками по </w:t>
            </w:r>
            <w:proofErr w:type="spellStart"/>
            <w:r>
              <w:rPr>
                <w:sz w:val="24"/>
                <w:szCs w:val="24"/>
              </w:rPr>
              <w:t>сотавл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</w:t>
            </w:r>
            <w:proofErr w:type="spellEnd"/>
            <w:r>
              <w:rPr>
                <w:sz w:val="24"/>
                <w:szCs w:val="24"/>
              </w:rPr>
              <w:t xml:space="preserve"> технического задания и оформления рабочей документ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ции, а также методами правовой поддержки совершенствования и регламентации бизнес-проектов</w:t>
            </w:r>
          </w:p>
        </w:tc>
      </w:tr>
      <w:tr w:rsidR="007B1644">
        <w:trPr>
          <w:trHeight w:val="293"/>
        </w:trPr>
        <w:tc>
          <w:tcPr>
            <w:tcW w:w="2093" w:type="dxa"/>
          </w:tcPr>
          <w:p w:rsidR="007B1644" w:rsidRDefault="007B1644">
            <w:pPr>
              <w:suppressAutoHyphens/>
              <w:spacing w:after="1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ПК-4  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</w:p>
          <w:p w:rsidR="007B1644" w:rsidRDefault="007B1644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Способен  осуществлять планирование и организацию проектной деятельности на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основе стандартов управления проектами на протяжении ЖЦ ИТ-проекта</w:t>
            </w:r>
          </w:p>
        </w:tc>
        <w:tc>
          <w:tcPr>
            <w:tcW w:w="3827" w:type="dxa"/>
          </w:tcPr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>ПК-4.1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администрирования ИС; основы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 xml:space="preserve">управления проектами, инструментарий управления проектами; возможности информационных технологий в управлении проектами; особенности управления коммуникациями в проекте; </w:t>
            </w:r>
            <w:r>
              <w:rPr>
                <w:sz w:val="24"/>
                <w:szCs w:val="24"/>
                <w:lang w:eastAsia="hi-IN" w:bidi="hi-IN"/>
              </w:rPr>
              <w:t>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ПК-4.2</w:t>
            </w:r>
          </w:p>
          <w:p w:rsidR="007B1644" w:rsidRDefault="007B1644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sz w:val="24"/>
                <w:szCs w:val="24"/>
                <w:lang w:eastAsia="hi-IN" w:bidi="hi-IN"/>
              </w:rPr>
              <w:t xml:space="preserve"> распределять работу в команде и контролировать исполнение поручений, выполнять анкетирование и интервью, </w:t>
            </w:r>
            <w:r>
              <w:rPr>
                <w:rFonts w:ascii="Calibri" w:hAnsi="Calibri" w:cs="Calibri"/>
                <w:sz w:val="22"/>
                <w:szCs w:val="22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существлять коммуникации и проводить переговоры, разрабатывать рабочую плановую и отчётную документацию по проектам в 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ПК-4.3</w:t>
            </w:r>
          </w:p>
          <w:p w:rsidR="007B1644" w:rsidRDefault="007B1644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планами работ по проекту,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утвержденным планом.</w:t>
            </w:r>
          </w:p>
        </w:tc>
        <w:tc>
          <w:tcPr>
            <w:tcW w:w="3827" w:type="dxa"/>
          </w:tcPr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теорию информационных систем, теорию управления ИТ-проектами, возможности ИКТ в управлении проектами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вести</w:t>
            </w:r>
            <w:r>
              <w:rPr>
                <w:sz w:val="24"/>
                <w:szCs w:val="24"/>
                <w:lang w:eastAsia="hi-IN" w:bidi="hi-IN"/>
              </w:rPr>
              <w:t xml:space="preserve"> рабочую плановую и отчётную документацию по проектам в области ИТ, ос</w:t>
            </w:r>
            <w:r>
              <w:rPr>
                <w:sz w:val="24"/>
                <w:szCs w:val="24"/>
                <w:lang w:eastAsia="hi-IN" w:bidi="hi-IN"/>
              </w:rPr>
              <w:t>у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ществлять планирование своей деятельности в проектах в обл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сти ИТ;</w:t>
            </w:r>
          </w:p>
          <w:p w:rsidR="007B1644" w:rsidRDefault="007B164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Владеет:навыками</w:t>
            </w:r>
            <w:proofErr w:type="spellEnd"/>
            <w:r>
              <w:rPr>
                <w:sz w:val="24"/>
                <w:szCs w:val="24"/>
              </w:rPr>
              <w:t xml:space="preserve"> использования информационных технологий при управлении проектами, навыками планирования и управления ИТ-проектами.</w:t>
            </w:r>
          </w:p>
        </w:tc>
      </w:tr>
    </w:tbl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 w:rsidP="00B85765">
      <w:pPr>
        <w:ind w:firstLineChars="308" w:firstLine="7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Место практики в структуре ОП</w:t>
      </w:r>
    </w:p>
    <w:p w:rsidR="007B1644" w:rsidRDefault="007B1644" w:rsidP="00B85765">
      <w:pPr>
        <w:ind w:firstLineChars="308" w:firstLine="739"/>
        <w:jc w:val="both"/>
        <w:rPr>
          <w:bCs/>
          <w:sz w:val="24"/>
          <w:szCs w:val="24"/>
        </w:rPr>
      </w:pPr>
    </w:p>
    <w:p w:rsidR="007B1644" w:rsidRDefault="007B1644" w:rsidP="00B85765">
      <w:pPr>
        <w:ind w:firstLineChars="236" w:firstLine="56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Практика в рамках </w:t>
      </w:r>
      <w:r>
        <w:rPr>
          <w:b/>
          <w:bCs/>
          <w:sz w:val="24"/>
          <w:szCs w:val="24"/>
        </w:rPr>
        <w:t>воспитательной работы</w:t>
      </w:r>
      <w:r>
        <w:rPr>
          <w:bCs/>
          <w:sz w:val="24"/>
          <w:szCs w:val="24"/>
        </w:rPr>
        <w:t xml:space="preserve"> с обучающимися способствует воспит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>
        <w:rPr>
          <w:bCs/>
          <w:sz w:val="24"/>
          <w:szCs w:val="24"/>
        </w:rPr>
        <w:t>ь</w:t>
      </w:r>
      <w:r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>ному рынку труда.</w:t>
      </w:r>
    </w:p>
    <w:p w:rsidR="007B1644" w:rsidRDefault="007B1644" w:rsidP="00B85765">
      <w:pPr>
        <w:suppressAutoHyphens/>
        <w:spacing w:after="160"/>
        <w:ind w:firstLineChars="236" w:firstLine="566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 xml:space="preserve">38.03.05 Бизнес-информатика, разработанным на основе ФГОС ВО, производственная практика </w:t>
      </w:r>
      <w:r>
        <w:rPr>
          <w:bCs/>
          <w:sz w:val="24"/>
          <w:szCs w:val="24"/>
        </w:rPr>
        <w:t>(Преддипломная практика)</w:t>
      </w:r>
      <w:r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</w:t>
      </w:r>
      <w:r>
        <w:rPr>
          <w:sz w:val="26"/>
          <w:szCs w:val="26"/>
        </w:rPr>
        <w:t xml:space="preserve"> «</w:t>
      </w:r>
      <w:r>
        <w:rPr>
          <w:sz w:val="24"/>
          <w:szCs w:val="24"/>
          <w:lang w:eastAsia="hi-IN" w:bidi="hi-IN"/>
        </w:rPr>
        <w:t>Информационные системы и технологии</w:t>
      </w:r>
      <w:r>
        <w:rPr>
          <w:sz w:val="26"/>
          <w:szCs w:val="26"/>
        </w:rPr>
        <w:t>», «</w:t>
      </w:r>
      <w:r>
        <w:rPr>
          <w:sz w:val="24"/>
          <w:szCs w:val="24"/>
        </w:rPr>
        <w:t>ИТ-инфраструктура предприятия», «Архитектура предприятия»</w:t>
      </w:r>
      <w:r>
        <w:rPr>
          <w:sz w:val="26"/>
          <w:szCs w:val="26"/>
        </w:rPr>
        <w:t>, «</w:t>
      </w:r>
      <w:r>
        <w:rPr>
          <w:sz w:val="24"/>
          <w:szCs w:val="24"/>
          <w:lang w:eastAsia="hi-IN" w:bidi="hi-IN"/>
        </w:rPr>
        <w:t>Вычислительные системы, сети и телекоммуникации</w:t>
      </w:r>
      <w:r>
        <w:rPr>
          <w:sz w:val="24"/>
          <w:szCs w:val="24"/>
        </w:rPr>
        <w:t xml:space="preserve">», «Бизнес-планирование», «Проектирование информационных систем», </w:t>
      </w:r>
      <w:r>
        <w:rPr>
          <w:sz w:val="26"/>
          <w:szCs w:val="26"/>
        </w:rPr>
        <w:t>«</w:t>
      </w:r>
      <w:r>
        <w:rPr>
          <w:sz w:val="24"/>
          <w:szCs w:val="24"/>
          <w:lang w:eastAsia="hi-IN" w:bidi="hi-IN"/>
        </w:rPr>
        <w:t>Электронный бизнес и интернет технологии</w:t>
      </w:r>
      <w:r>
        <w:rPr>
          <w:sz w:val="26"/>
          <w:szCs w:val="26"/>
        </w:rPr>
        <w:t xml:space="preserve">», </w:t>
      </w:r>
      <w:r>
        <w:rPr>
          <w:sz w:val="24"/>
          <w:szCs w:val="24"/>
        </w:rPr>
        <w:t xml:space="preserve">«Основы </w:t>
      </w:r>
      <w:proofErr w:type="spellStart"/>
      <w:r>
        <w:rPr>
          <w:sz w:val="24"/>
          <w:szCs w:val="24"/>
        </w:rPr>
        <w:t>цифровизации</w:t>
      </w:r>
      <w:proofErr w:type="spellEnd"/>
      <w:r>
        <w:rPr>
          <w:sz w:val="24"/>
          <w:szCs w:val="24"/>
        </w:rPr>
        <w:t xml:space="preserve">», «Экономика предприятия (организации)». </w:t>
      </w:r>
    </w:p>
    <w:p w:rsidR="007B1644" w:rsidRDefault="007B1644" w:rsidP="00B85765">
      <w:pPr>
        <w:ind w:firstLineChars="236" w:firstLine="566"/>
        <w:jc w:val="both"/>
        <w:rPr>
          <w:bCs/>
          <w:sz w:val="24"/>
          <w:szCs w:val="24"/>
        </w:rPr>
      </w:pPr>
      <w:r>
        <w:rPr>
          <w:sz w:val="24"/>
          <w:szCs w:val="24"/>
        </w:rPr>
        <w:t>Данная практика включена в блок «Практики» Федерального государственного образ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вательного стандарта высшего образования по направлению подготовки: 38.03.05 Бизнес-информатика, </w:t>
      </w:r>
      <w:r>
        <w:rPr>
          <w:bCs/>
          <w:sz w:val="24"/>
          <w:szCs w:val="24"/>
        </w:rPr>
        <w:t>направленность (профиль) – Информационные системы и технологии в бизн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 xml:space="preserve">се. </w:t>
      </w:r>
    </w:p>
    <w:p w:rsidR="007B1644" w:rsidRDefault="007B1644">
      <w:pPr>
        <w:ind w:firstLine="567"/>
        <w:jc w:val="both"/>
        <w:rPr>
          <w:sz w:val="24"/>
          <w:szCs w:val="24"/>
        </w:rPr>
      </w:pPr>
    </w:p>
    <w:p w:rsidR="007B1644" w:rsidRDefault="007B1644">
      <w:pPr>
        <w:ind w:firstLine="567"/>
        <w:jc w:val="both"/>
        <w:rPr>
          <w:sz w:val="24"/>
          <w:szCs w:val="24"/>
        </w:rPr>
      </w:pPr>
    </w:p>
    <w:p w:rsidR="007B1644" w:rsidRDefault="007B1644">
      <w:pPr>
        <w:ind w:firstLine="567"/>
        <w:jc w:val="both"/>
        <w:rPr>
          <w:sz w:val="24"/>
          <w:szCs w:val="24"/>
        </w:rPr>
      </w:pPr>
    </w:p>
    <w:p w:rsidR="007B1644" w:rsidRDefault="007B1644">
      <w:pPr>
        <w:ind w:firstLine="567"/>
        <w:jc w:val="both"/>
        <w:rPr>
          <w:sz w:val="24"/>
          <w:szCs w:val="24"/>
        </w:rPr>
      </w:pPr>
    </w:p>
    <w:p w:rsidR="007B1644" w:rsidRDefault="007B164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4. Объем практики </w:t>
      </w:r>
    </w:p>
    <w:p w:rsidR="007B1644" w:rsidRDefault="007B1644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7B1644">
        <w:tc>
          <w:tcPr>
            <w:tcW w:w="6204" w:type="dxa"/>
            <w:vMerge w:val="restart"/>
          </w:tcPr>
          <w:p w:rsidR="007B1644" w:rsidRDefault="007B16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7B1644" w:rsidRDefault="007B16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B1644">
        <w:tc>
          <w:tcPr>
            <w:tcW w:w="6204" w:type="dxa"/>
            <w:vMerge/>
          </w:tcPr>
          <w:p w:rsidR="007B1644" w:rsidRDefault="007B1644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</w:t>
            </w:r>
            <w:r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9/324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с преподавателем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аттестация: зачет с оценкой 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(в том чи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с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ле: в форме контактной работы/в форме СРС)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7B1644">
        <w:tc>
          <w:tcPr>
            <w:tcW w:w="6204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7B1644" w:rsidRDefault="007B1644">
      <w:pPr>
        <w:jc w:val="both"/>
        <w:rPr>
          <w:bCs/>
          <w:color w:val="FF0000"/>
          <w:sz w:val="24"/>
          <w:szCs w:val="24"/>
        </w:rPr>
      </w:pPr>
    </w:p>
    <w:p w:rsidR="007B1644" w:rsidRDefault="007B1644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Содержание практики</w:t>
      </w:r>
    </w:p>
    <w:p w:rsidR="007B1644" w:rsidRDefault="007B164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Преддипломная  практика содержит ряд этапов:</w:t>
      </w:r>
    </w:p>
    <w:p w:rsidR="007B1644" w:rsidRDefault="007B1644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этап.</w:t>
      </w:r>
    </w:p>
    <w:p w:rsidR="007B1644" w:rsidRDefault="007B1644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 Основной этап.</w:t>
      </w:r>
    </w:p>
    <w:p w:rsidR="007B1644" w:rsidRDefault="007B164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Заключительный этап</w:t>
      </w:r>
    </w:p>
    <w:p w:rsidR="007B1644" w:rsidRDefault="007B1644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7B1644">
        <w:tc>
          <w:tcPr>
            <w:tcW w:w="6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B1644">
        <w:trPr>
          <w:trHeight w:val="1575"/>
        </w:trPr>
        <w:tc>
          <w:tcPr>
            <w:tcW w:w="675" w:type="dxa"/>
          </w:tcPr>
          <w:p w:rsidR="007B1644" w:rsidRDefault="007B1644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B1644" w:rsidRDefault="007B1644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7B1644" w:rsidRDefault="007B1644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официального сайта организации, её структ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 и содержания.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программой практики и тематикой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дивидуального задания. 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Заключение индивидуальных договоров.</w:t>
            </w:r>
          </w:p>
          <w:p w:rsidR="007B1644" w:rsidRDefault="007B1644">
            <w:pPr>
              <w:pStyle w:val="4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B1644">
        <w:trPr>
          <w:trHeight w:val="274"/>
        </w:trPr>
        <w:tc>
          <w:tcPr>
            <w:tcW w:w="6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B1644" w:rsidRDefault="007B164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B1644" w:rsidRDefault="007B1644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 предприятием, анализ его произво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ственной, организационно-функциональной структ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рой. 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основными бизнес-процессами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. Изучение и анализ организационной структуры и функций отдельных подразделений организации.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анализа эффективности деятельности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ганизации, ее внешней и внутренней среды.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информационных систем, применяемых в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оценка применения ИС и ИКТ для управл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бизнесом; обследование деятельности и ИТ инфр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структуры предприятий; поиск, сбор, обработка, ан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лиз и систематизация информации об экономике, управлении и ИКТ.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практических навыков работы на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кретных рабочих местах: изучение технологии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ботки информации на предприятии (организации),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готовка контрактов, оформление документации на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работку, приобретение или поставку ИС и ИКТ; вза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модействие со специалистами заказчика/исполнителя в процессе решения различных задач.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Изучение прикладного программного обеспечения,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пользуемого в структурном подразделении. 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 бизнес-процессов и ИТ-инфраструктуры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приятия. Консультирование по рациональному выбору ИС и ИКТ управления бизнесом.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 по теме ВКР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7B1644">
        <w:tc>
          <w:tcPr>
            <w:tcW w:w="6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7B1644" w:rsidRDefault="007B1644">
            <w:pPr>
              <w:pStyle w:val="4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7B1644" w:rsidRDefault="007B1644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7B1644" w:rsidRDefault="007B1644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дневника практики.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7B1644" w:rsidRDefault="007B1644">
            <w:pPr>
              <w:pStyle w:val="4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 на итоговой конференции.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B1644" w:rsidRDefault="007B164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7B1644" w:rsidRDefault="007B1644">
      <w:pPr>
        <w:spacing w:after="160" w:line="259" w:lineRule="auto"/>
        <w:rPr>
          <w:sz w:val="24"/>
          <w:szCs w:val="24"/>
          <w:lang w:eastAsia="ru-RU"/>
        </w:rPr>
      </w:pPr>
    </w:p>
    <w:p w:rsidR="007B1644" w:rsidRDefault="007B1644">
      <w:pPr>
        <w:tabs>
          <w:tab w:val="left" w:pos="708"/>
          <w:tab w:val="left" w:pos="1560"/>
        </w:tabs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7B1644" w:rsidRDefault="007B1644">
      <w:pPr>
        <w:pStyle w:val="a7"/>
        <w:numPr>
          <w:ilvl w:val="0"/>
          <w:numId w:val="2"/>
        </w:numPr>
        <w:tabs>
          <w:tab w:val="left" w:pos="993"/>
          <w:tab w:val="left" w:pos="156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7B1644" w:rsidRDefault="007B1644">
      <w:pPr>
        <w:pStyle w:val="a7"/>
        <w:numPr>
          <w:ilvl w:val="0"/>
          <w:numId w:val="2"/>
        </w:numPr>
        <w:tabs>
          <w:tab w:val="left" w:pos="993"/>
          <w:tab w:val="left" w:pos="156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7B1644" w:rsidRDefault="007B1644">
      <w:pPr>
        <w:pStyle w:val="a7"/>
        <w:numPr>
          <w:ilvl w:val="0"/>
          <w:numId w:val="2"/>
        </w:numPr>
        <w:tabs>
          <w:tab w:val="left" w:pos="993"/>
          <w:tab w:val="left" w:pos="156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Инструктаж по технике безопасности в вузе и вводный инструктаж по технике бе</w:t>
      </w:r>
      <w:r>
        <w:rPr>
          <w:sz w:val="24"/>
          <w:szCs w:val="24"/>
        </w:rPr>
        <w:t>з</w:t>
      </w:r>
      <w:r>
        <w:rPr>
          <w:sz w:val="24"/>
          <w:szCs w:val="24"/>
        </w:rPr>
        <w:t>опасности на базе практики.</w:t>
      </w:r>
    </w:p>
    <w:p w:rsidR="007B1644" w:rsidRDefault="007B1644">
      <w:pPr>
        <w:pStyle w:val="a7"/>
        <w:numPr>
          <w:ilvl w:val="0"/>
          <w:numId w:val="2"/>
        </w:numPr>
        <w:tabs>
          <w:tab w:val="left" w:pos="993"/>
          <w:tab w:val="left" w:pos="156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Инструктаж по правилам внутреннего распорядка на базе практики.</w:t>
      </w:r>
    </w:p>
    <w:p w:rsidR="007B1644" w:rsidRDefault="007B1644">
      <w:pPr>
        <w:tabs>
          <w:tab w:val="left" w:pos="156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B1644" w:rsidRDefault="007B1644">
      <w:pPr>
        <w:pStyle w:val="a7"/>
        <w:numPr>
          <w:ilvl w:val="0"/>
          <w:numId w:val="3"/>
        </w:numPr>
        <w:tabs>
          <w:tab w:val="left" w:pos="993"/>
          <w:tab w:val="left" w:pos="1560"/>
        </w:tabs>
        <w:ind w:hanging="153"/>
        <w:jc w:val="both"/>
        <w:rPr>
          <w:sz w:val="24"/>
          <w:szCs w:val="24"/>
        </w:rPr>
      </w:pPr>
      <w:r>
        <w:rPr>
          <w:sz w:val="24"/>
          <w:szCs w:val="24"/>
        </w:rPr>
        <w:t>анализ документов;</w:t>
      </w:r>
    </w:p>
    <w:p w:rsidR="007B1644" w:rsidRDefault="007B1644">
      <w:pPr>
        <w:pStyle w:val="a7"/>
        <w:numPr>
          <w:ilvl w:val="0"/>
          <w:numId w:val="3"/>
        </w:numPr>
        <w:tabs>
          <w:tab w:val="left" w:pos="993"/>
          <w:tab w:val="left" w:pos="1560"/>
        </w:tabs>
        <w:ind w:hanging="153"/>
        <w:jc w:val="both"/>
        <w:rPr>
          <w:sz w:val="24"/>
          <w:szCs w:val="24"/>
        </w:rPr>
      </w:pPr>
      <w:r>
        <w:rPr>
          <w:sz w:val="24"/>
          <w:szCs w:val="24"/>
        </w:rPr>
        <w:t>анализ различных источников информации;</w:t>
      </w:r>
    </w:p>
    <w:p w:rsidR="007B1644" w:rsidRDefault="007B1644">
      <w:pPr>
        <w:pStyle w:val="a7"/>
        <w:numPr>
          <w:ilvl w:val="0"/>
          <w:numId w:val="3"/>
        </w:numPr>
        <w:tabs>
          <w:tab w:val="left" w:pos="993"/>
          <w:tab w:val="left" w:pos="1560"/>
        </w:tabs>
        <w:ind w:hanging="153"/>
        <w:jc w:val="both"/>
        <w:rPr>
          <w:sz w:val="24"/>
          <w:szCs w:val="24"/>
        </w:rPr>
      </w:pPr>
      <w:r>
        <w:rPr>
          <w:sz w:val="24"/>
          <w:szCs w:val="24"/>
        </w:rPr>
        <w:t>наблюдение.</w:t>
      </w: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spacing w:after="120"/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Формы отчетности по практике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практики обучающиеся  должны представить следующие документы, к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торые являются составными элементами Отчета по практике:</w:t>
      </w:r>
    </w:p>
    <w:p w:rsidR="007B1644" w:rsidRDefault="007B1644">
      <w:pPr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1);</w:t>
      </w:r>
    </w:p>
    <w:p w:rsidR="007B1644" w:rsidRDefault="007B1644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содержание отчета по практике (Приложение 2);</w:t>
      </w:r>
    </w:p>
    <w:p w:rsidR="007B1644" w:rsidRDefault="007B164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задание на  практику (Приложение 3);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4);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дневник практики (см. п.6.1.) (Приложение 5);</w:t>
      </w:r>
    </w:p>
    <w:p w:rsidR="007B1644" w:rsidRDefault="007B1644">
      <w:pPr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- </w:t>
      </w:r>
      <w:r>
        <w:rPr>
          <w:color w:val="000000"/>
          <w:sz w:val="24"/>
          <w:szCs w:val="24"/>
        </w:rPr>
        <w:t>х</w:t>
      </w:r>
      <w:r>
        <w:rPr>
          <w:sz w:val="24"/>
          <w:szCs w:val="24"/>
        </w:rPr>
        <w:t xml:space="preserve">арактеристика руководителя практики </w:t>
      </w:r>
      <w:r>
        <w:rPr>
          <w:color w:val="000000"/>
          <w:sz w:val="24"/>
          <w:szCs w:val="24"/>
        </w:rPr>
        <w:t xml:space="preserve">от профильной организации </w:t>
      </w:r>
      <w:r>
        <w:rPr>
          <w:sz w:val="24"/>
          <w:szCs w:val="24"/>
        </w:rPr>
        <w:t xml:space="preserve">на студента-практиканта </w:t>
      </w:r>
      <w:r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7B1644" w:rsidRPr="00F266BA" w:rsidRDefault="007B1644" w:rsidP="00F266BA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F266BA">
        <w:rPr>
          <w:sz w:val="24"/>
          <w:szCs w:val="24"/>
        </w:rPr>
        <w:t>- аттестационный лист (см. макет Приложение).</w:t>
      </w:r>
    </w:p>
    <w:p w:rsidR="007B1644" w:rsidRDefault="007B1644">
      <w:pPr>
        <w:ind w:firstLine="567"/>
        <w:jc w:val="both"/>
        <w:rPr>
          <w:bCs/>
          <w:sz w:val="24"/>
          <w:szCs w:val="24"/>
        </w:rPr>
      </w:pPr>
    </w:p>
    <w:p w:rsidR="007B1644" w:rsidRDefault="007B164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B1644" w:rsidRDefault="007B1644">
      <w:pPr>
        <w:pStyle w:val="21"/>
        <w:widowControl w:val="0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Защита отчета о прохождении практики принимается руководителем практики от орг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низации (вуза) на итоговой конференции по практике. Отчет может быть отклонен руковод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7B1644" w:rsidRDefault="007B1644">
      <w:pPr>
        <w:jc w:val="both"/>
        <w:rPr>
          <w:bCs/>
          <w:color w:val="FF0000"/>
          <w:sz w:val="24"/>
          <w:szCs w:val="24"/>
        </w:rPr>
      </w:pPr>
    </w:p>
    <w:p w:rsidR="007B1644" w:rsidRDefault="007B1644">
      <w:pPr>
        <w:jc w:val="both"/>
        <w:rPr>
          <w:bCs/>
          <w:color w:val="FF0000"/>
          <w:sz w:val="24"/>
          <w:szCs w:val="24"/>
        </w:rPr>
      </w:pPr>
    </w:p>
    <w:p w:rsidR="007B1644" w:rsidRDefault="007B1644">
      <w:pPr>
        <w:pStyle w:val="23"/>
        <w:spacing w:after="12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6.1. Дневник практики и порядок его представления </w:t>
      </w:r>
      <w:r>
        <w:rPr>
          <w:b/>
          <w:sz w:val="24"/>
          <w:szCs w:val="24"/>
        </w:rPr>
        <w:t xml:space="preserve"> </w:t>
      </w:r>
    </w:p>
    <w:p w:rsidR="007B1644" w:rsidRDefault="007B164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Процесс прохождения практики фиксируется в дневнике практики (Приложение 5), формат которого утверждается вузом. Дневник практики содержит следующие разделы:</w:t>
      </w:r>
    </w:p>
    <w:p w:rsidR="007B1644" w:rsidRDefault="007B1644">
      <w:pPr>
        <w:numPr>
          <w:ilvl w:val="1"/>
          <w:numId w:val="4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календарный план прохождения основных этапов практики и ежедневный краткий 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чет о выполнении заданий практики;</w:t>
      </w:r>
    </w:p>
    <w:p w:rsidR="007B1644" w:rsidRDefault="007B164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7B1644" w:rsidRDefault="007B164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>
        <w:rPr>
          <w:sz w:val="24"/>
          <w:szCs w:val="24"/>
        </w:rPr>
        <w:t>д</w:t>
      </w:r>
      <w:r>
        <w:rPr>
          <w:sz w:val="24"/>
          <w:szCs w:val="24"/>
        </w:rPr>
        <w:t>чисток. Дневник практики является составным элементом отчета.</w:t>
      </w:r>
    </w:p>
    <w:p w:rsidR="007B1644" w:rsidRDefault="007B1644">
      <w:pPr>
        <w:pStyle w:val="22"/>
        <w:spacing w:after="0" w:line="240" w:lineRule="auto"/>
        <w:ind w:firstLine="567"/>
        <w:jc w:val="both"/>
        <w:rPr>
          <w:color w:val="FF0000"/>
          <w:sz w:val="24"/>
          <w:szCs w:val="24"/>
        </w:rPr>
      </w:pPr>
    </w:p>
    <w:p w:rsidR="007B1644" w:rsidRDefault="007B1644">
      <w:pPr>
        <w:pStyle w:val="22"/>
        <w:spacing w:line="240" w:lineRule="auto"/>
        <w:ind w:left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6.2. Отчёт по практике</w:t>
      </w:r>
    </w:p>
    <w:p w:rsidR="007B1644" w:rsidRDefault="007B1644">
      <w:pPr>
        <w:pStyle w:val="21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отчёта  (без приложений) – не менее 15 страниц и не более 20 страниц формата А4. Выравнивание по ширине. Гарнитура – </w:t>
      </w:r>
      <w:proofErr w:type="spellStart"/>
      <w:r>
        <w:rPr>
          <w:color w:val="000000"/>
          <w:sz w:val="24"/>
          <w:szCs w:val="24"/>
          <w:lang w:val="en-US"/>
        </w:rPr>
        <w:t>TimesNewRoman</w:t>
      </w:r>
      <w:proofErr w:type="spellEnd"/>
      <w:r>
        <w:rPr>
          <w:color w:val="000000"/>
          <w:sz w:val="24"/>
          <w:szCs w:val="24"/>
        </w:rPr>
        <w:t>, кегль – 14, межстрочный и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тервал – 1,5. Параметры страницы – сверху и снизу 20 мм, слева 30 мм, справа 15 мм. Нум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рация страниц ставится в верхнем правом углу.</w:t>
      </w:r>
    </w:p>
    <w:p w:rsidR="007B1644" w:rsidRDefault="007B1644">
      <w:pPr>
        <w:pStyle w:val="21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B1644" w:rsidRDefault="007B1644">
      <w:pPr>
        <w:pStyle w:val="21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Отчёт  должен содержать описание работы, выполнявшейся во время практики, и видов деятельности, освоенных обучающимся. В отчёте должно быть выражено личное отношение обучающегося к деятельности, которой ему пришлось заниматься на протяжении всего пер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ода практики, желание или нежелание профессионально выполнять тот вид работы, с кот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рым ему удалось познакомиться на практике.</w:t>
      </w:r>
    </w:p>
    <w:p w:rsidR="007B1644" w:rsidRDefault="007B1644">
      <w:pPr>
        <w:pStyle w:val="21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своём отчёте  обучающийся может предложить анализ своей собственной подгото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7B1644" w:rsidRDefault="007B1644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Текст отчёта  по практике должен содержать – титульный лист (Приложение 1), соде</w:t>
      </w:r>
      <w:r>
        <w:rPr>
          <w:color w:val="000000"/>
          <w:sz w:val="24"/>
          <w:szCs w:val="24"/>
        </w:rPr>
        <w:t>р</w:t>
      </w:r>
      <w:r>
        <w:rPr>
          <w:color w:val="000000"/>
          <w:sz w:val="24"/>
          <w:szCs w:val="24"/>
        </w:rPr>
        <w:t>жание, введение, основную часть, заключение, список использованной литературы.</w:t>
      </w:r>
    </w:p>
    <w:p w:rsidR="007B1644" w:rsidRDefault="007B1644">
      <w:pPr>
        <w:widowControl w:val="0"/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Во введении</w:t>
      </w:r>
      <w:r>
        <w:rPr>
          <w:color w:val="000000"/>
          <w:sz w:val="24"/>
          <w:szCs w:val="24"/>
        </w:rPr>
        <w:t xml:space="preserve"> должны быть отражены: цели и задачи прохождения  практики, ее предмет и объект, основное содержание своей работы во время практики.</w:t>
      </w:r>
    </w:p>
    <w:p w:rsidR="007B1644" w:rsidRDefault="007B1644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Основная часть </w:t>
      </w:r>
      <w:r>
        <w:rPr>
          <w:color w:val="000000"/>
          <w:sz w:val="24"/>
          <w:szCs w:val="24"/>
        </w:rPr>
        <w:t>отчета должна содержать:</w:t>
      </w:r>
    </w:p>
    <w:p w:rsidR="007B1644" w:rsidRDefault="007B1644">
      <w:pPr>
        <w:pStyle w:val="Default"/>
        <w:ind w:firstLine="567"/>
      </w:pPr>
      <w:r>
        <w:rPr>
          <w:sz w:val="23"/>
          <w:szCs w:val="23"/>
        </w:rPr>
        <w:t xml:space="preserve">1. </w:t>
      </w:r>
      <w:r>
        <w:t xml:space="preserve">Характеристику организации, где проходила практика. </w:t>
      </w:r>
    </w:p>
    <w:p w:rsidR="007B1644" w:rsidRDefault="007B1644">
      <w:pPr>
        <w:pStyle w:val="Default"/>
        <w:ind w:firstLine="567"/>
      </w:pPr>
      <w:r>
        <w:t xml:space="preserve">2. Содержание выполненных практикантом работ (по заданию практики). </w:t>
      </w:r>
    </w:p>
    <w:p w:rsidR="007B1644" w:rsidRDefault="007B1644">
      <w:pPr>
        <w:pStyle w:val="Default"/>
        <w:ind w:firstLine="567"/>
        <w:jc w:val="both"/>
      </w:pPr>
      <w:r>
        <w:t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>
        <w:t>ю</w:t>
      </w:r>
      <w:r>
        <w:t xml:space="preserve">щимся при планировании и выполнении заданий по практике). </w:t>
      </w:r>
    </w:p>
    <w:p w:rsidR="007B1644" w:rsidRDefault="007B1644">
      <w:pPr>
        <w:pStyle w:val="aa"/>
        <w:widowControl w:val="0"/>
        <w:spacing w:after="0"/>
        <w:ind w:left="0"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Заключение</w:t>
      </w:r>
      <w:r>
        <w:rPr>
          <w:color w:val="000000"/>
          <w:sz w:val="24"/>
          <w:szCs w:val="24"/>
        </w:rPr>
        <w:t xml:space="preserve"> содержит личное отношение к той деятельности, которой пришлось зан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маться в период ее прохождения.</w:t>
      </w:r>
    </w:p>
    <w:p w:rsidR="007B1644" w:rsidRDefault="007B1644">
      <w:pPr>
        <w:pStyle w:val="aa"/>
        <w:widowControl w:val="0"/>
        <w:spacing w:after="0"/>
        <w:ind w:left="0" w:firstLine="567"/>
        <w:jc w:val="both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Список использованной литературы.</w:t>
      </w:r>
    </w:p>
    <w:p w:rsidR="007B1644" w:rsidRDefault="007B1644">
      <w:pPr>
        <w:pStyle w:val="Default"/>
        <w:ind w:firstLine="567"/>
        <w:jc w:val="both"/>
      </w:pPr>
      <w:r>
        <w:rPr>
          <w:b/>
          <w:i/>
        </w:rPr>
        <w:t>Приложения</w:t>
      </w:r>
      <w:r>
        <w:t xml:space="preserve"> (вкладываются материалы, демонстрирующие итоги выполнения кажд</w:t>
      </w:r>
      <w:r>
        <w:t>о</w:t>
      </w:r>
      <w:r>
        <w:t xml:space="preserve">го пункта задания по практики). </w:t>
      </w:r>
    </w:p>
    <w:p w:rsidR="007B1644" w:rsidRDefault="007B1644">
      <w:pPr>
        <w:pStyle w:val="Default"/>
        <w:ind w:firstLine="567"/>
      </w:pPr>
      <w:r>
        <w:t xml:space="preserve">Перечень предоставляемых приложений к отчету: </w:t>
      </w:r>
    </w:p>
    <w:p w:rsidR="007B1644" w:rsidRDefault="007B1644">
      <w:pPr>
        <w:pStyle w:val="Default"/>
        <w:ind w:firstLine="567"/>
        <w:jc w:val="both"/>
      </w:pPr>
      <w:r>
        <w:t>1. Должностные обязанности участников образовательного процесса.</w:t>
      </w:r>
    </w:p>
    <w:p w:rsidR="007B1644" w:rsidRDefault="007B1644">
      <w:pPr>
        <w:pStyle w:val="Default"/>
        <w:ind w:firstLine="567"/>
      </w:pPr>
      <w:r>
        <w:t>2. Устав учреждения.</w:t>
      </w:r>
    </w:p>
    <w:p w:rsidR="007B1644" w:rsidRDefault="007B1644">
      <w:pPr>
        <w:pStyle w:val="Default"/>
        <w:ind w:firstLine="567"/>
      </w:pPr>
      <w:r>
        <w:t>3. Иное</w:t>
      </w:r>
    </w:p>
    <w:p w:rsidR="007B1644" w:rsidRDefault="007B1644">
      <w:pPr>
        <w:jc w:val="both"/>
        <w:rPr>
          <w:bCs/>
          <w:color w:val="FF0000"/>
          <w:sz w:val="24"/>
          <w:szCs w:val="24"/>
        </w:rPr>
      </w:pPr>
    </w:p>
    <w:p w:rsidR="007B1644" w:rsidRDefault="007B1644">
      <w:pPr>
        <w:ind w:left="567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7. Фонд оценочных средств для проведения промежуточной аттестации обуча</w:t>
      </w:r>
      <w:r>
        <w:rPr>
          <w:b/>
          <w:bCs/>
          <w:color w:val="000000"/>
          <w:sz w:val="24"/>
          <w:szCs w:val="24"/>
        </w:rPr>
        <w:t>ю</w:t>
      </w:r>
      <w:r>
        <w:rPr>
          <w:b/>
          <w:bCs/>
          <w:color w:val="000000"/>
          <w:sz w:val="24"/>
          <w:szCs w:val="24"/>
        </w:rPr>
        <w:t>щихся по практике</w:t>
      </w:r>
    </w:p>
    <w:p w:rsidR="007B1644" w:rsidRDefault="007B1644">
      <w:pPr>
        <w:jc w:val="both"/>
        <w:rPr>
          <w:bCs/>
          <w:color w:val="FF0000"/>
          <w:sz w:val="24"/>
          <w:szCs w:val="24"/>
        </w:rPr>
      </w:pPr>
    </w:p>
    <w:p w:rsidR="007B1644" w:rsidRDefault="007B1644">
      <w:pPr>
        <w:pStyle w:val="2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лению подготовки 38.03.05 Бизнес-информатика.</w:t>
      </w:r>
    </w:p>
    <w:p w:rsidR="007B1644" w:rsidRDefault="007B1644">
      <w:pPr>
        <w:pStyle w:val="2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ОЦЕНОЧНЫЕ СРЕДСТВА</w:t>
      </w:r>
    </w:p>
    <w:p w:rsidR="007B1644" w:rsidRDefault="007B1644">
      <w:pPr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Текущий контроль</w:t>
      </w:r>
    </w:p>
    <w:p w:rsidR="007B1644" w:rsidRDefault="007B1644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собеседование </w:t>
      </w:r>
    </w:p>
    <w:p w:rsidR="007B1644" w:rsidRDefault="007B1644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- проверка заполнения дневников практики</w:t>
      </w:r>
    </w:p>
    <w:p w:rsidR="007B1644" w:rsidRDefault="007B1644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беседа с руководителем от профильной организации</w:t>
      </w:r>
    </w:p>
    <w:p w:rsidR="007B1644" w:rsidRDefault="007B1644">
      <w:pPr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Промежуточный контроль (зачет с оценкой)</w:t>
      </w:r>
    </w:p>
    <w:p w:rsidR="007B1644" w:rsidRDefault="007B1644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 xml:space="preserve">- </w:t>
      </w:r>
      <w:r>
        <w:rPr>
          <w:bCs/>
          <w:color w:val="000000"/>
          <w:sz w:val="24"/>
          <w:szCs w:val="24"/>
        </w:rPr>
        <w:t>проверка отчетов по практике</w:t>
      </w:r>
    </w:p>
    <w:p w:rsidR="007B1644" w:rsidRDefault="007B1644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защита отчетов по практике в форме выступления на итоговой конференции</w:t>
      </w:r>
    </w:p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Паспорт фонда оценочных средств</w:t>
      </w:r>
    </w:p>
    <w:p w:rsidR="007B1644" w:rsidRDefault="007B1644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B1644">
        <w:trPr>
          <w:trHeight w:val="437"/>
        </w:trPr>
        <w:tc>
          <w:tcPr>
            <w:tcW w:w="743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контролиру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оц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7B1644">
        <w:tc>
          <w:tcPr>
            <w:tcW w:w="743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дневника, 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УК-2,УК-3, УК-4, УК-5, УК-6, УК-7, УК-8, УК-9, УК-10, УК-11, ПК-1, ПК-2, ПК-3, ПК-4</w:t>
            </w:r>
          </w:p>
        </w:tc>
        <w:tc>
          <w:tcPr>
            <w:tcW w:w="2398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говой конференции</w:t>
            </w:r>
          </w:p>
        </w:tc>
      </w:tr>
    </w:tbl>
    <w:p w:rsidR="007B1644" w:rsidRDefault="007B1644">
      <w:pPr>
        <w:jc w:val="both"/>
        <w:rPr>
          <w:bCs/>
          <w:sz w:val="24"/>
          <w:szCs w:val="24"/>
        </w:rPr>
      </w:pPr>
    </w:p>
    <w:p w:rsidR="007B1644" w:rsidRDefault="007B1644">
      <w:pPr>
        <w:pStyle w:val="a7"/>
        <w:numPr>
          <w:ilvl w:val="1"/>
          <w:numId w:val="5"/>
        </w:numPr>
        <w:tabs>
          <w:tab w:val="left" w:pos="993"/>
        </w:tabs>
        <w:ind w:left="567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компетенций с указанием этапов их формирования в процессе осв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ения образовательной программы</w:t>
      </w: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ind w:firstLine="567"/>
        <w:rPr>
          <w:bCs/>
          <w:sz w:val="24"/>
          <w:szCs w:val="24"/>
        </w:rPr>
      </w:pPr>
      <w:r>
        <w:rPr>
          <w:sz w:val="24"/>
          <w:szCs w:val="24"/>
        </w:rPr>
        <w:t>Этапы формирования компетенций также отражены в календарном графике и в матр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це этапов формирования компетенций (см. приложение  к  образовательной программе).</w:t>
      </w:r>
    </w:p>
    <w:p w:rsidR="007B1644" w:rsidRDefault="007B1644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меж</w:t>
            </w:r>
            <w:r>
              <w:rPr>
                <w:b/>
                <w:sz w:val="24"/>
                <w:szCs w:val="24"/>
              </w:rPr>
              <w:t>у</w:t>
            </w:r>
            <w:r>
              <w:rPr>
                <w:b/>
                <w:sz w:val="24"/>
                <w:szCs w:val="24"/>
              </w:rPr>
              <w:t>точн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го ко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троля</w:t>
            </w:r>
          </w:p>
        </w:tc>
      </w:tr>
      <w:tr w:rsidR="007B1644">
        <w:trPr>
          <w:trHeight w:val="249"/>
        </w:trPr>
        <w:tc>
          <w:tcPr>
            <w:tcW w:w="7338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ind w:left="19" w:hanging="19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 Способен осуществлять 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75" w:type="dxa"/>
            <w:vMerge w:val="restart"/>
          </w:tcPr>
          <w:p w:rsidR="007B1644" w:rsidRDefault="007B16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с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местр(очная фо</w:t>
            </w:r>
            <w:r>
              <w:rPr>
                <w:b/>
                <w:sz w:val="24"/>
                <w:szCs w:val="24"/>
              </w:rPr>
              <w:t>р</w:t>
            </w:r>
            <w:r>
              <w:rPr>
                <w:b/>
                <w:sz w:val="24"/>
                <w:szCs w:val="24"/>
              </w:rPr>
              <w:t>ма)/  10 семестр (очно-заочная форма)</w:t>
            </w:r>
          </w:p>
        </w:tc>
        <w:tc>
          <w:tcPr>
            <w:tcW w:w="993" w:type="dxa"/>
            <w:vMerge w:val="restart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кой</w:t>
            </w: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firstLineChars="1" w:firstLine="2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УК-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3 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ind w:left="4" w:hanging="4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 Способен осуществлять деловую коммуникацию в устной и письменной формах на государственном языке Российской Федерации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widowControl w:val="0"/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  Способен воспринимать межкультурное разнообразие общества в 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УК–7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УК-8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Способен создавать и поддерживать в повседневной жизни и в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профессиональной 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spacing w:line="242" w:lineRule="auto"/>
              <w:ind w:leftChars="2" w:left="17" w:hanging="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УК-9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2" w:left="17" w:hanging="1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 w:firstLineChars="7" w:firstLine="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УК-10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 w:firstLineChars="7" w:firstLine="1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 w:firstLineChars="6" w:firstLine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УК-11</w:t>
            </w:r>
          </w:p>
          <w:p w:rsidR="007B1644" w:rsidRDefault="007B1644" w:rsidP="00B85765">
            <w:pPr>
              <w:widowControl w:val="0"/>
              <w:shd w:val="clear" w:color="auto" w:fill="FFFFFF"/>
              <w:suppressAutoHyphens/>
              <w:ind w:leftChars="9" w:left="18" w:firstLineChars="6" w:firstLine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  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1275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 </w:t>
            </w:r>
            <w:r>
              <w:rPr>
                <w:sz w:val="24"/>
                <w:szCs w:val="24"/>
                <w:lang w:eastAsia="hi-IN" w:bidi="hi-IN"/>
              </w:rPr>
              <w:t>Умение проектировать, создавать и внедрять компоненты ИТ-инфраструктуры предприятия, обеспечивающие достижение стратегических целей предприятия и поддержку бизнес-процессов</w:t>
            </w:r>
          </w:p>
        </w:tc>
        <w:tc>
          <w:tcPr>
            <w:tcW w:w="1275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 </w:t>
            </w:r>
            <w:r>
              <w:rPr>
                <w:sz w:val="24"/>
                <w:szCs w:val="24"/>
                <w:lang w:eastAsia="hi-IN" w:bidi="hi-IN"/>
              </w:rPr>
              <w:t>Способен разрабатывать проекты реализации инноваций, формулировать техническое задание, использовать средства автоматизации при проектировании и подготовке производства, составлять комплект документов по проекту</w:t>
            </w:r>
          </w:p>
        </w:tc>
        <w:tc>
          <w:tcPr>
            <w:tcW w:w="1275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B1644">
        <w:trPr>
          <w:trHeight w:val="324"/>
        </w:trPr>
        <w:tc>
          <w:tcPr>
            <w:tcW w:w="7338" w:type="dxa"/>
          </w:tcPr>
          <w:p w:rsidR="007B1644" w:rsidRDefault="007B1644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ПК-4  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</w:p>
          <w:p w:rsidR="007B1644" w:rsidRDefault="007B1644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 осуществлять планирование и организацию проектной деятельности на основе стандартов управления проектами на протяжении ЖЦ ИТ-проекта</w:t>
            </w:r>
          </w:p>
        </w:tc>
        <w:tc>
          <w:tcPr>
            <w:tcW w:w="1275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pStyle w:val="a7"/>
        <w:numPr>
          <w:ilvl w:val="1"/>
          <w:numId w:val="5"/>
        </w:numPr>
        <w:tabs>
          <w:tab w:val="left" w:pos="993"/>
        </w:tabs>
        <w:spacing w:after="120"/>
        <w:ind w:left="567" w:firstLine="0"/>
        <w:contextualSpacing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 Описание показателей и критериев оценивания компетенций на различных этапах их формирования, описание шкал оценивания.</w:t>
      </w:r>
    </w:p>
    <w:p w:rsidR="007B1644" w:rsidRDefault="007B1644">
      <w:pPr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7B1644" w:rsidRDefault="007B1644">
      <w:pPr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B1644" w:rsidRDefault="007B1644">
      <w:pPr>
        <w:ind w:firstLine="360"/>
        <w:jc w:val="both"/>
        <w:rPr>
          <w:color w:val="000000"/>
          <w:sz w:val="24"/>
          <w:szCs w:val="24"/>
        </w:rPr>
      </w:pPr>
    </w:p>
    <w:p w:rsidR="007B1644" w:rsidRDefault="007B1644">
      <w:pPr>
        <w:pStyle w:val="a7"/>
        <w:numPr>
          <w:ilvl w:val="2"/>
          <w:numId w:val="5"/>
        </w:numPr>
        <w:tabs>
          <w:tab w:val="left" w:pos="1134"/>
        </w:tabs>
        <w:ind w:hanging="153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>
        <w:rPr>
          <w:b/>
          <w:color w:val="000000"/>
          <w:sz w:val="24"/>
          <w:szCs w:val="24"/>
        </w:rPr>
        <w:t>сформированности</w:t>
      </w:r>
      <w:proofErr w:type="spellEnd"/>
      <w:r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7B1644">
        <w:trPr>
          <w:trHeight w:val="407"/>
        </w:trPr>
        <w:tc>
          <w:tcPr>
            <w:tcW w:w="1242" w:type="dxa"/>
            <w:vMerge w:val="restart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освоения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7B1644" w:rsidRDefault="007B164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B1644">
        <w:trPr>
          <w:trHeight w:val="671"/>
        </w:trPr>
        <w:tc>
          <w:tcPr>
            <w:tcW w:w="1242" w:type="dxa"/>
            <w:vMerge/>
          </w:tcPr>
          <w:p w:rsidR="007B1644" w:rsidRDefault="007B164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B1644" w:rsidRDefault="007B164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B1644">
        <w:tc>
          <w:tcPr>
            <w:tcW w:w="1242" w:type="dxa"/>
          </w:tcPr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</w:t>
            </w:r>
          </w:p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УК-3, УК-4, </w:t>
            </w:r>
            <w:r>
              <w:rPr>
                <w:bCs/>
                <w:sz w:val="24"/>
                <w:szCs w:val="24"/>
              </w:rPr>
              <w:lastRenderedPageBreak/>
              <w:t>УК-5, УК-6, УК-7, УК-8, УК-9, УК-10, УК-11, ПК-1, ПК-2, ПК-3, ПК-4</w:t>
            </w:r>
          </w:p>
        </w:tc>
        <w:tc>
          <w:tcPr>
            <w:tcW w:w="1650" w:type="dxa"/>
          </w:tcPr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Знает (пок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затели осв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ения каждой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lastRenderedPageBreak/>
              <w:t>ции см. в п. 2 Программы практики)</w:t>
            </w:r>
          </w:p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Обучающийся в целом знает уче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ный материал. 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ор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lastRenderedPageBreak/>
              <w:t>ентируется в мат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риале, однако з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трудняется в его изложении, пок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зывает недостато</w:t>
            </w:r>
            <w:r>
              <w:rPr>
                <w:bCs/>
                <w:sz w:val="24"/>
                <w:szCs w:val="24"/>
              </w:rPr>
              <w:t>ч</w:t>
            </w:r>
            <w:r>
              <w:rPr>
                <w:bCs/>
                <w:sz w:val="24"/>
                <w:szCs w:val="24"/>
              </w:rPr>
              <w:t>ность знаний о</w:t>
            </w:r>
            <w:r>
              <w:rPr>
                <w:bCs/>
                <w:sz w:val="24"/>
                <w:szCs w:val="24"/>
              </w:rPr>
              <w:t>с</w:t>
            </w:r>
            <w:r>
              <w:rPr>
                <w:bCs/>
                <w:sz w:val="24"/>
                <w:szCs w:val="24"/>
              </w:rPr>
              <w:t>новной и дополн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тельной литерат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>ры, не может быс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ро найти ответ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нимальные 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lastRenderedPageBreak/>
              <w:t>сти в воспроизвед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нии.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 твердо усвоил материал, 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ратуры, но не всегда может показать о</w:t>
            </w:r>
            <w:r>
              <w:rPr>
                <w:bCs/>
                <w:sz w:val="24"/>
                <w:szCs w:val="24"/>
              </w:rPr>
              <w:t>б</w:t>
            </w:r>
            <w:r>
              <w:rPr>
                <w:bCs/>
                <w:sz w:val="24"/>
                <w:szCs w:val="24"/>
              </w:rPr>
              <w:t>ласть применения знаний  в своей пр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фессиональной де</w:t>
            </w:r>
            <w:r>
              <w:rPr>
                <w:bCs/>
                <w:sz w:val="24"/>
                <w:szCs w:val="24"/>
              </w:rPr>
              <w:t>я</w:t>
            </w:r>
            <w:r>
              <w:rPr>
                <w:bCs/>
                <w:sz w:val="24"/>
                <w:szCs w:val="24"/>
              </w:rPr>
              <w:t>тельности</w:t>
            </w: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 его воспроизв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lastRenderedPageBreak/>
              <w:t>дении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глуб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ет,  опираясь на зн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ния основной и д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полнительной лит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ратуры, может пок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зать область прим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нения теоретических знаний в своей пр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фессиональной де</w:t>
            </w:r>
            <w:r>
              <w:rPr>
                <w:bCs/>
                <w:sz w:val="24"/>
                <w:szCs w:val="24"/>
              </w:rPr>
              <w:t>я</w:t>
            </w:r>
            <w:r>
              <w:rPr>
                <w:bCs/>
                <w:sz w:val="24"/>
                <w:szCs w:val="24"/>
              </w:rPr>
              <w:t>тельности</w:t>
            </w:r>
          </w:p>
        </w:tc>
      </w:tr>
      <w:tr w:rsidR="007B1644">
        <w:tc>
          <w:tcPr>
            <w:tcW w:w="1242" w:type="dxa"/>
          </w:tcPr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УК-1, УК-2,</w:t>
            </w:r>
          </w:p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УК-3, УК-4, УК-5, УК-6, УК-7, УК-8, УК-9, УК-10, УК-11, ПК-1, ПК-2, ПК-3, ПК-4</w:t>
            </w:r>
          </w:p>
        </w:tc>
        <w:tc>
          <w:tcPr>
            <w:tcW w:w="1650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Умеет</w:t>
            </w:r>
          </w:p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 см. в п. 2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граммы практики)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ченных знаний обучающийся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жет  применять усвоенный матер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ал, соответству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 понятия, но допускает сущ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ственные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сти. Пытается обосновать свою точку зрения, одн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ко </w:t>
            </w:r>
            <w:r>
              <w:rPr>
                <w:bCs/>
                <w:sz w:val="24"/>
                <w:szCs w:val="24"/>
              </w:rPr>
              <w:t>слабо аргуме</w:t>
            </w:r>
            <w:r>
              <w:rPr>
                <w:bCs/>
                <w:sz w:val="24"/>
                <w:szCs w:val="24"/>
              </w:rPr>
              <w:t>н</w:t>
            </w:r>
            <w:r>
              <w:rPr>
                <w:bCs/>
                <w:sz w:val="24"/>
                <w:szCs w:val="24"/>
              </w:rPr>
              <w:t>тирует научные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ложения, практич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ния.</w:t>
            </w: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знаний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щийся может 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нять  усвоенный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териал, соответств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ющие понятия, но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пускает некоторые  несущественные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точности. Анализир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ет усвоенный матер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ал.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знаний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щийся может 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нять  усвоенный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териал, соответств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ющие понятия, не допускает ошибок. Свободно анализир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ет усвоенный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риал. Умеет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нить полученные знания при анализе альтернативных 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риантов решения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следовательских и практических задач.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Делает квалифицир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7B1644">
        <w:tc>
          <w:tcPr>
            <w:tcW w:w="1242" w:type="dxa"/>
          </w:tcPr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</w:t>
            </w:r>
          </w:p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УК-3, УК-4, УК-5, УК-6, УК-7, УК-8, УК-9, УК-10, УК-11, ПК-1, ПК-2, ПК-3, ПК-4</w:t>
            </w:r>
          </w:p>
        </w:tc>
        <w:tc>
          <w:tcPr>
            <w:tcW w:w="1650" w:type="dxa"/>
          </w:tcPr>
          <w:p w:rsidR="007B1644" w:rsidRDefault="007B16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Владеет</w:t>
            </w:r>
          </w:p>
          <w:p w:rsidR="007B1644" w:rsidRDefault="007B164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 см. в п. 2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граммы практики)</w:t>
            </w:r>
          </w:p>
          <w:p w:rsidR="007B1644" w:rsidRDefault="007B16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B1644" w:rsidRDefault="007B164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р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ния, частично вл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деет системой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в ц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тельные ошибки, 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следовательно и арг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>
              <w:rPr>
                <w:bCs/>
                <w:sz w:val="24"/>
                <w:szCs w:val="24"/>
              </w:rPr>
              <w:t>ь</w:t>
            </w:r>
            <w:r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>
              <w:rPr>
                <w:bCs/>
                <w:sz w:val="24"/>
                <w:szCs w:val="24"/>
              </w:rPr>
              <w:t>ч</w:t>
            </w:r>
            <w:r>
              <w:rPr>
                <w:bCs/>
                <w:sz w:val="24"/>
                <w:szCs w:val="24"/>
              </w:rPr>
              <w:t xml:space="preserve">ном уровне системой </w:t>
            </w:r>
            <w:r>
              <w:rPr>
                <w:bCs/>
                <w:sz w:val="24"/>
                <w:szCs w:val="24"/>
              </w:rPr>
              <w:lastRenderedPageBreak/>
              <w:t>понятий.</w:t>
            </w:r>
          </w:p>
        </w:tc>
        <w:tc>
          <w:tcPr>
            <w:tcW w:w="2472" w:type="dxa"/>
          </w:tcPr>
          <w:p w:rsidR="007B1644" w:rsidRDefault="007B1644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Обучающийся сам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стоятельно и пр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вильно решает уче</w:t>
            </w:r>
            <w:r>
              <w:rPr>
                <w:bCs/>
                <w:sz w:val="24"/>
                <w:szCs w:val="24"/>
              </w:rPr>
              <w:t>б</w:t>
            </w:r>
            <w:r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>
              <w:rPr>
                <w:bCs/>
                <w:sz w:val="24"/>
                <w:szCs w:val="24"/>
              </w:rPr>
              <w:t>з</w:t>
            </w:r>
            <w:r>
              <w:rPr>
                <w:bCs/>
                <w:sz w:val="24"/>
                <w:szCs w:val="24"/>
              </w:rPr>
              <w:t>лагал свое решение, используя соотве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ствующие  понятия, ссылаясь на конкре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ные знания, владеет на высококвалиф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 xml:space="preserve">цированном уровне </w:t>
            </w:r>
            <w:r>
              <w:rPr>
                <w:bCs/>
                <w:sz w:val="24"/>
                <w:szCs w:val="24"/>
              </w:rPr>
              <w:lastRenderedPageBreak/>
              <w:t>системой понятий.</w:t>
            </w:r>
          </w:p>
        </w:tc>
      </w:tr>
    </w:tbl>
    <w:p w:rsidR="007B1644" w:rsidRDefault="007B1644">
      <w:pPr>
        <w:pStyle w:val="a7"/>
        <w:numPr>
          <w:ilvl w:val="2"/>
          <w:numId w:val="5"/>
        </w:numPr>
        <w:tabs>
          <w:tab w:val="left" w:pos="1276"/>
        </w:tabs>
        <w:spacing w:after="160" w:line="259" w:lineRule="auto"/>
        <w:ind w:hanging="153"/>
        <w:rPr>
          <w:b/>
        </w:rPr>
      </w:pPr>
      <w:r>
        <w:rPr>
          <w:b/>
          <w:sz w:val="24"/>
          <w:szCs w:val="24"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B1644">
        <w:tc>
          <w:tcPr>
            <w:tcW w:w="1377" w:type="pct"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B1644">
        <w:tc>
          <w:tcPr>
            <w:tcW w:w="1377" w:type="pct"/>
            <w:vMerge w:val="restart"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логий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ям;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7B1644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B1644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B1644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B1644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B1644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>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7B1644">
        <w:tc>
          <w:tcPr>
            <w:tcW w:w="1377" w:type="pct"/>
            <w:vMerge w:val="restart"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7B1644">
        <w:tc>
          <w:tcPr>
            <w:tcW w:w="1377" w:type="pct"/>
            <w:vMerge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>тики</w:t>
            </w:r>
          </w:p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7B1644">
        <w:tc>
          <w:tcPr>
            <w:tcW w:w="1377" w:type="pct"/>
            <w:vAlign w:val="center"/>
          </w:tcPr>
          <w:p w:rsidR="007B1644" w:rsidRDefault="007B16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Неудовлетворительно (не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7B1644" w:rsidRDefault="007B164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Критерии оценивания отчета по практике:</w:t>
      </w:r>
    </w:p>
    <w:p w:rsidR="007B1644" w:rsidRDefault="007B1644">
      <w:pPr>
        <w:jc w:val="both"/>
        <w:rPr>
          <w:sz w:val="24"/>
          <w:szCs w:val="24"/>
        </w:rPr>
      </w:pP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7B1644" w:rsidRDefault="007B1644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7B1644" w:rsidRDefault="007B1644">
      <w:pPr>
        <w:jc w:val="both"/>
        <w:rPr>
          <w:b/>
          <w:sz w:val="24"/>
          <w:szCs w:val="24"/>
        </w:rPr>
      </w:pPr>
    </w:p>
    <w:p w:rsidR="007B1644" w:rsidRDefault="007B1644">
      <w:pPr>
        <w:jc w:val="both"/>
        <w:rPr>
          <w:b/>
          <w:sz w:val="24"/>
          <w:szCs w:val="24"/>
        </w:rPr>
      </w:pPr>
    </w:p>
    <w:p w:rsidR="007B1644" w:rsidRDefault="007B1644">
      <w:pPr>
        <w:pStyle w:val="a7"/>
        <w:numPr>
          <w:ilvl w:val="1"/>
          <w:numId w:val="5"/>
        </w:numPr>
        <w:tabs>
          <w:tab w:val="left" w:pos="993"/>
        </w:tabs>
        <w:ind w:left="567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Типовые контрольные задания и/или иные материалы для проведения пр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межуточной аттестации, необходимые для оценки знаний, умений, навыков и/или опыта деятельности, характеризующих этапы формирования компетенций в пр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цессе освоения образовательной программы</w:t>
      </w:r>
    </w:p>
    <w:p w:rsidR="007B1644" w:rsidRDefault="007B1644">
      <w:pPr>
        <w:jc w:val="both"/>
        <w:rPr>
          <w:b/>
          <w:color w:val="FF0000"/>
          <w:sz w:val="24"/>
          <w:szCs w:val="24"/>
        </w:rPr>
      </w:pPr>
    </w:p>
    <w:p w:rsidR="007B1644" w:rsidRDefault="007B1644">
      <w:pPr>
        <w:ind w:firstLine="708"/>
        <w:rPr>
          <w:color w:val="FF0000"/>
          <w:sz w:val="24"/>
          <w:szCs w:val="24"/>
        </w:rPr>
      </w:pPr>
    </w:p>
    <w:p w:rsidR="007B1644" w:rsidRDefault="007B1644">
      <w:pPr>
        <w:spacing w:after="120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Методика проведения исследования предприятия</w:t>
      </w:r>
      <w:r>
        <w:rPr>
          <w:sz w:val="24"/>
          <w:szCs w:val="24"/>
        </w:rPr>
        <w:t xml:space="preserve"> </w:t>
      </w:r>
    </w:p>
    <w:p w:rsidR="007B1644" w:rsidRDefault="007B164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В общем виде методику проведения исследования предприятия и формирования те</w:t>
      </w:r>
      <w:r>
        <w:rPr>
          <w:sz w:val="24"/>
          <w:szCs w:val="24"/>
        </w:rPr>
        <w:t>х</w:t>
      </w:r>
      <w:r>
        <w:rPr>
          <w:sz w:val="24"/>
          <w:szCs w:val="24"/>
        </w:rPr>
        <w:t xml:space="preserve">нического задания можно представить следующими основными этапами: </w:t>
      </w:r>
    </w:p>
    <w:p w:rsidR="007B1644" w:rsidRDefault="007B1644">
      <w:pPr>
        <w:ind w:firstLine="708"/>
        <w:rPr>
          <w:sz w:val="24"/>
          <w:szCs w:val="24"/>
        </w:rPr>
      </w:pPr>
      <w:r>
        <w:rPr>
          <w:sz w:val="24"/>
          <w:szCs w:val="24"/>
        </w:rPr>
        <w:t>1. Анализ предприятия:</w:t>
      </w:r>
    </w:p>
    <w:p w:rsidR="007B1644" w:rsidRDefault="007B1644">
      <w:pPr>
        <w:ind w:firstLine="1134"/>
        <w:rPr>
          <w:sz w:val="24"/>
          <w:szCs w:val="24"/>
        </w:rPr>
      </w:pPr>
      <w:r>
        <w:rPr>
          <w:sz w:val="24"/>
          <w:szCs w:val="24"/>
        </w:rPr>
        <w:t xml:space="preserve"> - описание бизнес-процессов, протекающих на предприятии;</w:t>
      </w:r>
    </w:p>
    <w:p w:rsidR="007B1644" w:rsidRDefault="007B1644">
      <w:pPr>
        <w:ind w:firstLine="1134"/>
        <w:rPr>
          <w:sz w:val="24"/>
          <w:szCs w:val="24"/>
        </w:rPr>
      </w:pPr>
      <w:r>
        <w:rPr>
          <w:sz w:val="24"/>
          <w:szCs w:val="24"/>
        </w:rPr>
        <w:t xml:space="preserve"> - построение модели предприятия «как есть»; </w:t>
      </w:r>
    </w:p>
    <w:p w:rsidR="007B1644" w:rsidRDefault="007B1644">
      <w:pPr>
        <w:ind w:firstLine="1134"/>
        <w:rPr>
          <w:sz w:val="24"/>
          <w:szCs w:val="24"/>
        </w:rPr>
      </w:pPr>
      <w:r>
        <w:rPr>
          <w:sz w:val="24"/>
          <w:szCs w:val="24"/>
        </w:rPr>
        <w:t xml:space="preserve"> - выявление процессов, требующих автоматизации (выявление «узких» мест). </w:t>
      </w:r>
    </w:p>
    <w:p w:rsidR="007B1644" w:rsidRDefault="007B164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 Обоснование необходимости разработки информационной системы: </w:t>
      </w:r>
    </w:p>
    <w:p w:rsidR="007B1644" w:rsidRDefault="007B1644">
      <w:pPr>
        <w:ind w:left="1134"/>
        <w:rPr>
          <w:sz w:val="24"/>
          <w:szCs w:val="24"/>
        </w:rPr>
      </w:pPr>
      <w:r>
        <w:rPr>
          <w:sz w:val="24"/>
          <w:szCs w:val="24"/>
        </w:rPr>
        <w:t xml:space="preserve">- формирование требований к системе автоматизации; </w:t>
      </w:r>
    </w:p>
    <w:p w:rsidR="007B1644" w:rsidRDefault="007B1644">
      <w:pPr>
        <w:ind w:left="1134"/>
        <w:rPr>
          <w:sz w:val="24"/>
          <w:szCs w:val="24"/>
        </w:rPr>
      </w:pPr>
      <w:r>
        <w:rPr>
          <w:sz w:val="24"/>
          <w:szCs w:val="24"/>
        </w:rPr>
        <w:t>- обзор аналогов и прототипов систем и проведение сравнительного анализа с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пользованием системы формализованных критериев;</w:t>
      </w:r>
    </w:p>
    <w:p w:rsidR="007B1644" w:rsidRDefault="007B1644">
      <w:pPr>
        <w:ind w:left="1134"/>
        <w:rPr>
          <w:sz w:val="24"/>
          <w:szCs w:val="24"/>
        </w:rPr>
      </w:pPr>
      <w:r>
        <w:rPr>
          <w:sz w:val="24"/>
          <w:szCs w:val="24"/>
        </w:rPr>
        <w:t xml:space="preserve"> - технологическое и экономическое обоснование необходимости разработки с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стемы автоматизации. </w:t>
      </w:r>
    </w:p>
    <w:p w:rsidR="007B1644" w:rsidRDefault="007B164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3. Формирование технического задания: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- проектирование концептуальной модели информационной системы;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- формализация целей и назначения автоматизированной системы;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- описание объектов автоматизации;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-описание подсистем и функций системы;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t xml:space="preserve">- описание требований к видам обеспечения; </w:t>
      </w:r>
    </w:p>
    <w:p w:rsidR="007B1644" w:rsidRDefault="007B1644">
      <w:pPr>
        <w:ind w:left="567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построение концептуальной и логической моделей данных. </w:t>
      </w:r>
    </w:p>
    <w:p w:rsidR="007B1644" w:rsidRDefault="007B1644">
      <w:pPr>
        <w:ind w:firstLine="708"/>
        <w:rPr>
          <w:color w:val="FF0000"/>
          <w:sz w:val="24"/>
          <w:szCs w:val="24"/>
        </w:rPr>
      </w:pPr>
      <w:r>
        <w:rPr>
          <w:sz w:val="24"/>
          <w:szCs w:val="24"/>
        </w:rPr>
        <w:t>4. Оформление результатов исследования в форме отчёта по практике.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color w:val="FF0000"/>
          <w:sz w:val="24"/>
          <w:szCs w:val="24"/>
        </w:rPr>
      </w:pPr>
    </w:p>
    <w:p w:rsidR="007B1644" w:rsidRDefault="007B1644">
      <w:pPr>
        <w:spacing w:after="120"/>
        <w:ind w:firstLine="56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Примеры индивидуальных  заданий на практику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Задание 1.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Изучить стандартные методики разработки регламентов для организации управления ИТ-процессами жизненного цикла ИТ-инфраструктуры предприятия.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Задание 2.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Ознакомиться с техническими приёмами проектирования и внедрения компонента ИТ-инфраструктуры предприятия, обеспечивающие движение стратегических целей и поддер</w:t>
      </w:r>
      <w:r>
        <w:rPr>
          <w:sz w:val="24"/>
          <w:szCs w:val="24"/>
        </w:rPr>
        <w:t>ж</w:t>
      </w:r>
      <w:r>
        <w:rPr>
          <w:sz w:val="24"/>
          <w:szCs w:val="24"/>
        </w:rPr>
        <w:t>ку бизнес-процессов в организации. методами позиционирования электронного предприятия на глобальном рынке (если таковые присутствуют), формированием потребительской ауд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тории и взаимодействием с потребителями, организацией продаж в информационно-коммуникационной сети «Интернет».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Задание 3.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Изучить и приобщиться к проектированию и внедрению компонента ИТ-инфраструктуры предприятия, используя компьютер, как средство управления.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информацией.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Задание 4.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Определить, какие изменения происходили за последние три года в организационной стру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туре и показателях деятельности предприятия, а также применить приёмы и методы создания новых бизнес-проектов на основе инноваций в сфере ИКТ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Задание 5.</w:t>
      </w:r>
    </w:p>
    <w:p w:rsidR="007B1644" w:rsidRDefault="007B164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Разработать архитектуру предприятия, на котором проходится практика</w:t>
      </w:r>
    </w:p>
    <w:p w:rsidR="007B1644" w:rsidRDefault="007B1644">
      <w:pPr>
        <w:ind w:firstLine="708"/>
        <w:rPr>
          <w:color w:val="FF0000"/>
          <w:sz w:val="24"/>
          <w:szCs w:val="24"/>
        </w:rPr>
      </w:pPr>
    </w:p>
    <w:p w:rsidR="007B1644" w:rsidRDefault="007B1644">
      <w:pPr>
        <w:spacing w:after="240"/>
        <w:ind w:firstLine="709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Типовые контрольные вопросы в процессе собеседования и в процессе высту</w:t>
      </w:r>
      <w:r>
        <w:rPr>
          <w:b/>
          <w:sz w:val="24"/>
          <w:szCs w:val="24"/>
          <w:lang w:eastAsia="ru-RU"/>
        </w:rPr>
        <w:t>п</w:t>
      </w:r>
      <w:r>
        <w:rPr>
          <w:b/>
          <w:sz w:val="24"/>
          <w:szCs w:val="24"/>
          <w:lang w:eastAsia="ru-RU"/>
        </w:rPr>
        <w:t>ления на итоговой конференции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Концепция архитектуры предприятия, как этап развития ИТ в экономике.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Информационные ресурсы как факторы производства.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Миссия, цели и стратегия бизнеса.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ИТ–стратегии в составе общей стратегии предприятия.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Состав бизнес – моделей предприятия.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Цепочка создания стоимости и основные виды деятельности предприятия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Функции управления и процессы управления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 Информационное обеспечение функций управления.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9. Функциональный, процессный и проектный взгляд на управление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10.Организационная структура, роли, функции и процессы.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11.Бизнес – объекты и архитектура данных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12.Требования по бизнес–процессам и архитектура приложений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13.Архитектура технологий. Среда разработки и применения.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14.Обзор средств документирования архитектуры данных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15.Обзор средств документирования бизнес–процессов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16.Функции управления ИТ-проектами и ИТ-процессами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17.Организация анализа деятельности и формирования требований бизнеса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18.Управление содержанием и качеством ИТ проекта. Согласование изменений с З</w:t>
      </w:r>
      <w:r>
        <w:rPr>
          <w:sz w:val="24"/>
          <w:szCs w:val="24"/>
          <w:lang w:eastAsia="ru-RU"/>
        </w:rPr>
        <w:t>а</w:t>
      </w:r>
      <w:r>
        <w:rPr>
          <w:sz w:val="24"/>
          <w:szCs w:val="24"/>
          <w:lang w:eastAsia="ru-RU"/>
        </w:rPr>
        <w:t>казчиком.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19.Цель проекта, как часть стратегии развития предприятия.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20.Критерии оценки целей проекта (SMART).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21.Продукт по проекту, как средство достижения цели. Особенности формирования целей ИТ-проектов.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22.Варианты формирования иерархической структуры работ ИТ–проекта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23.Компоненты ИТ-инфраструктуры</w:t>
      </w:r>
    </w:p>
    <w:p w:rsidR="007B1644" w:rsidRDefault="007B164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24.Обеспечение ресурсами ИТ-инфраструктуры</w:t>
      </w:r>
    </w:p>
    <w:p w:rsidR="007B1644" w:rsidRDefault="007B1644">
      <w:pPr>
        <w:autoSpaceDE w:val="0"/>
        <w:autoSpaceDN w:val="0"/>
        <w:rPr>
          <w:color w:val="595959"/>
          <w:sz w:val="24"/>
          <w:szCs w:val="24"/>
        </w:rPr>
      </w:pPr>
    </w:p>
    <w:p w:rsidR="007B1644" w:rsidRDefault="007B1644">
      <w:pPr>
        <w:autoSpaceDE w:val="0"/>
        <w:autoSpaceDN w:val="0"/>
        <w:rPr>
          <w:color w:val="595959"/>
          <w:sz w:val="24"/>
          <w:szCs w:val="24"/>
        </w:rPr>
      </w:pPr>
    </w:p>
    <w:p w:rsidR="007B1644" w:rsidRDefault="007B1644">
      <w:pPr>
        <w:autoSpaceDE w:val="0"/>
        <w:autoSpaceDN w:val="0"/>
        <w:rPr>
          <w:color w:val="595959"/>
          <w:sz w:val="24"/>
          <w:szCs w:val="24"/>
        </w:rPr>
      </w:pPr>
    </w:p>
    <w:p w:rsidR="007B1644" w:rsidRDefault="007B1644">
      <w:pPr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7.4.Методические материалы, определяющие процедуры оценивания знаний, ум</w:t>
      </w:r>
      <w:r>
        <w:rPr>
          <w:b/>
          <w:sz w:val="24"/>
          <w:szCs w:val="24"/>
        </w:rPr>
        <w:t>е</w:t>
      </w:r>
      <w:r>
        <w:rPr>
          <w:b/>
          <w:sz w:val="24"/>
          <w:szCs w:val="24"/>
        </w:rPr>
        <w:t>ний, навыков и (или) опыта деятельности, характеризующих этапы формиров</w:t>
      </w:r>
      <w:r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>ния компетенций</w:t>
      </w:r>
    </w:p>
    <w:p w:rsidR="007B1644" w:rsidRDefault="007B1644">
      <w:pPr>
        <w:jc w:val="both"/>
        <w:rPr>
          <w:color w:val="FF0000"/>
          <w:sz w:val="24"/>
          <w:szCs w:val="24"/>
        </w:rPr>
      </w:pPr>
    </w:p>
    <w:p w:rsidR="007B1644" w:rsidRDefault="007B16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выявления  уровня </w:t>
      </w:r>
      <w:proofErr w:type="spellStart"/>
      <w:r>
        <w:rPr>
          <w:sz w:val="24"/>
          <w:szCs w:val="24"/>
        </w:rPr>
        <w:t>сформированности</w:t>
      </w:r>
      <w:proofErr w:type="spellEnd"/>
      <w:r>
        <w:rPr>
          <w:sz w:val="24"/>
          <w:szCs w:val="24"/>
        </w:rPr>
        <w:t xml:space="preserve">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7B1644" w:rsidRDefault="007B16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ке, которая состоит из двух этапов:</w:t>
      </w:r>
    </w:p>
    <w:p w:rsidR="007B1644" w:rsidRDefault="007B1644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Представление краткого доклада (5-7 минут)</w:t>
      </w:r>
    </w:p>
    <w:p w:rsidR="007B1644" w:rsidRDefault="007B1644">
      <w:pPr>
        <w:pStyle w:val="a7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Ответы на вопросы преподавателя.</w:t>
      </w:r>
    </w:p>
    <w:p w:rsidR="007B1644" w:rsidRDefault="007B16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7B1644" w:rsidRDefault="007B1644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B1644">
        <w:tc>
          <w:tcPr>
            <w:tcW w:w="4785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зачтено</w:t>
            </w:r>
          </w:p>
        </w:tc>
      </w:tr>
      <w:tr w:rsidR="007B1644">
        <w:tc>
          <w:tcPr>
            <w:tcW w:w="4785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B1644" w:rsidRDefault="007B1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зачтено</w:t>
            </w:r>
          </w:p>
        </w:tc>
      </w:tr>
    </w:tbl>
    <w:p w:rsidR="007B1644" w:rsidRDefault="007B1644">
      <w:pPr>
        <w:ind w:left="1069"/>
        <w:jc w:val="both"/>
        <w:rPr>
          <w:sz w:val="24"/>
          <w:szCs w:val="24"/>
        </w:rPr>
      </w:pPr>
    </w:p>
    <w:p w:rsidR="007B1644" w:rsidRDefault="007B1644">
      <w:pPr>
        <w:jc w:val="both"/>
        <w:rPr>
          <w:b/>
          <w:color w:val="FF0000"/>
          <w:sz w:val="24"/>
          <w:szCs w:val="24"/>
        </w:rPr>
      </w:pPr>
    </w:p>
    <w:p w:rsidR="007B1644" w:rsidRDefault="007B1644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 Перечень учебной литературы и ресурсов сети «Интернет», необходимых для проведения практики</w:t>
      </w:r>
    </w:p>
    <w:p w:rsidR="007B1644" w:rsidRDefault="007B1644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7B1644" w:rsidRDefault="007B1644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B1644" w:rsidRDefault="007B1644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>Основы информационных технологий : учебное пособие / С. В. Назаров, С. Н. Б</w:t>
      </w:r>
      <w:r>
        <w:rPr>
          <w:sz w:val="24"/>
          <w:szCs w:val="24"/>
        </w:rPr>
        <w:t>е</w:t>
      </w:r>
      <w:r>
        <w:rPr>
          <w:sz w:val="24"/>
          <w:szCs w:val="24"/>
        </w:rPr>
        <w:t>лоусова, И. А. Бессонова [и др.]. — 3-е изд. — Москва, Саратов : Интернет-Университет И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формационных Технологий (ИНТУИТ), Ай Пи Ар Медиа, 2020. — 530 c. — ISBN 978-5-4497-0339-2. — Текст : электронный // Электронно-библиотечная система IPR BOOKS : [сайт]. — URL: </w:t>
      </w:r>
      <w:hyperlink r:id="rId8" w:history="1">
        <w:r>
          <w:rPr>
            <w:rStyle w:val="a6"/>
            <w:sz w:val="24"/>
            <w:szCs w:val="24"/>
          </w:rPr>
          <w:t>http://www.iprbookshop.ru/89454.html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Савельев, А. О. Решения 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для виртуализации ИТ-инфраструктуры пре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 xml:space="preserve">приятий : учебное пособие / А. О. Савельев. — 3-е изд. — Москва, Саратов : Интернет-Университет Информационных Технологий (ИНТУИТ), Ай Пи Ар Медиа, 2020. — 283 c. — ISBN 978-5-4497-0358-3. — Текст : электронный // Электронно-библиотечная система IPR BOOKS : [сайт]. — URL: </w:t>
      </w:r>
      <w:hyperlink r:id="rId9" w:history="1">
        <w:r>
          <w:rPr>
            <w:rStyle w:val="a6"/>
            <w:sz w:val="24"/>
            <w:szCs w:val="24"/>
          </w:rPr>
          <w:t>https://www.iprbookshop.ru/89472.html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proofErr w:type="spellStart"/>
      <w:r>
        <w:rPr>
          <w:sz w:val="24"/>
          <w:szCs w:val="24"/>
        </w:rPr>
        <w:t>Катунин</w:t>
      </w:r>
      <w:proofErr w:type="spellEnd"/>
      <w:r>
        <w:rPr>
          <w:sz w:val="24"/>
          <w:szCs w:val="24"/>
        </w:rPr>
        <w:t xml:space="preserve">, Г. П. Основы инфокоммуникационных технологий : учебник / Г. П. </w:t>
      </w:r>
      <w:proofErr w:type="spellStart"/>
      <w:r>
        <w:rPr>
          <w:sz w:val="24"/>
          <w:szCs w:val="24"/>
        </w:rPr>
        <w:t>К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тунин</w:t>
      </w:r>
      <w:proofErr w:type="spellEnd"/>
      <w:r>
        <w:rPr>
          <w:sz w:val="24"/>
          <w:szCs w:val="24"/>
        </w:rPr>
        <w:t xml:space="preserve">. — Саратов : Ай Пи Эр Медиа, 2018. — 797 c. — ISBN 978-5-4486-0335-8. — Текст : электронный // Электронно-библиотечная система IPR BOOKS : [сайт]. — URL: http://www.iprbookshop.ru/74561.html. — Режим доступа: для </w:t>
      </w:r>
      <w:proofErr w:type="spellStart"/>
      <w:r>
        <w:rPr>
          <w:sz w:val="24"/>
          <w:szCs w:val="24"/>
        </w:rPr>
        <w:t>авторизир</w:t>
      </w:r>
      <w:proofErr w:type="spellEnd"/>
      <w:r>
        <w:rPr>
          <w:sz w:val="24"/>
          <w:szCs w:val="24"/>
        </w:rPr>
        <w:t xml:space="preserve">. пользователей. - DOI: </w:t>
      </w:r>
      <w:hyperlink r:id="rId10" w:history="1">
        <w:r>
          <w:rPr>
            <w:rStyle w:val="a6"/>
            <w:sz w:val="24"/>
            <w:szCs w:val="24"/>
          </w:rPr>
          <w:t>https://doi.org/10.23682/74561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iCs/>
          <w:sz w:val="24"/>
          <w:szCs w:val="24"/>
        </w:rPr>
      </w:pPr>
      <w:proofErr w:type="spellStart"/>
      <w:r>
        <w:rPr>
          <w:iCs/>
          <w:sz w:val="24"/>
          <w:szCs w:val="24"/>
        </w:rPr>
        <w:t>Варзунов</w:t>
      </w:r>
      <w:proofErr w:type="spellEnd"/>
      <w:r>
        <w:rPr>
          <w:iCs/>
          <w:sz w:val="24"/>
          <w:szCs w:val="24"/>
        </w:rPr>
        <w:t xml:space="preserve">, А. В. Анализ и управление бизнес-процессами: учебное пособие / А. В. </w:t>
      </w:r>
      <w:proofErr w:type="spellStart"/>
      <w:r>
        <w:rPr>
          <w:iCs/>
          <w:sz w:val="24"/>
          <w:szCs w:val="24"/>
        </w:rPr>
        <w:t>Варзунов</w:t>
      </w:r>
      <w:proofErr w:type="spellEnd"/>
      <w:r>
        <w:rPr>
          <w:iCs/>
          <w:sz w:val="24"/>
          <w:szCs w:val="24"/>
        </w:rPr>
        <w:t xml:space="preserve">, Е. К. Торосян, Л. П. </w:t>
      </w:r>
      <w:proofErr w:type="spellStart"/>
      <w:r>
        <w:rPr>
          <w:iCs/>
          <w:sz w:val="24"/>
          <w:szCs w:val="24"/>
        </w:rPr>
        <w:t>Сажнева</w:t>
      </w:r>
      <w:proofErr w:type="spellEnd"/>
      <w:r>
        <w:rPr>
          <w:iCs/>
          <w:sz w:val="24"/>
          <w:szCs w:val="24"/>
        </w:rPr>
        <w:t xml:space="preserve">. — Санкт-Петербург: Университет ИТМО, 2016. — </w:t>
      </w:r>
      <w:r>
        <w:rPr>
          <w:iCs/>
          <w:sz w:val="24"/>
          <w:szCs w:val="24"/>
        </w:rPr>
        <w:lastRenderedPageBreak/>
        <w:t xml:space="preserve">114 c. — ISBN 2227-8397. — Текст: электронный // Электронно-библиотечная система IPR BOOKS: [сайт]. — URL: </w:t>
      </w:r>
      <w:hyperlink r:id="rId11" w:history="1">
        <w:r>
          <w:rPr>
            <w:rStyle w:val="a6"/>
            <w:iCs/>
            <w:color w:val="auto"/>
            <w:sz w:val="24"/>
            <w:szCs w:val="24"/>
            <w:u w:val="none"/>
          </w:rPr>
          <w:t>http://www.iprbookshop.ru/65772.html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>Яковенко Л.В. Управление проектами информатизации [Электронный ресурс]: методическое пособие для магистров по специальности 8.03050201 «Экономическая кибе</w:t>
      </w:r>
      <w:r>
        <w:rPr>
          <w:color w:val="000000"/>
          <w:sz w:val="24"/>
          <w:szCs w:val="24"/>
          <w:shd w:val="clear" w:color="auto" w:fill="FCFCFC"/>
        </w:rPr>
        <w:t>р</w:t>
      </w:r>
      <w:r>
        <w:rPr>
          <w:color w:val="000000"/>
          <w:sz w:val="24"/>
          <w:szCs w:val="24"/>
          <w:shd w:val="clear" w:color="auto" w:fill="FCFCFC"/>
        </w:rPr>
        <w:t>нетика» и бакалавров по специальности 6.030502 «Экономическая кибернетика»/ Яковенко Л.В.— Электрон. текстовые данные.— Симферополь: Университет экономики и управления, 2012.— 140 c.— Режим доступа: http://www.iprbookshop.ru/54719.— ЭБС «</w:t>
      </w:r>
      <w:proofErr w:type="spellStart"/>
      <w:r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>
        <w:rPr>
          <w:color w:val="000000"/>
          <w:sz w:val="24"/>
          <w:szCs w:val="24"/>
          <w:shd w:val="clear" w:color="auto" w:fill="FCFCFC"/>
        </w:rPr>
        <w:t>»</w:t>
      </w:r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Непейвода</w:t>
      </w:r>
      <w:proofErr w:type="spellEnd"/>
      <w:r>
        <w:rPr>
          <w:sz w:val="24"/>
          <w:szCs w:val="24"/>
        </w:rPr>
        <w:t xml:space="preserve">, Н. Н. Стили и методы программирования : учебное пособие / Н. Н. </w:t>
      </w:r>
      <w:proofErr w:type="spellStart"/>
      <w:r>
        <w:rPr>
          <w:sz w:val="24"/>
          <w:szCs w:val="24"/>
        </w:rPr>
        <w:t>Непейвода</w:t>
      </w:r>
      <w:proofErr w:type="spellEnd"/>
      <w:r>
        <w:rPr>
          <w:sz w:val="24"/>
          <w:szCs w:val="24"/>
        </w:rPr>
        <w:t>. — 3-е изд. — Москва : Интернет-Университет Информационных Технологий (ИНТУИТ), Ай Пи Ар Медиа, 2021. — 295 c. — ISBN 978-5-4497-0938-7. — Текст : эле</w:t>
      </w:r>
      <w:r>
        <w:rPr>
          <w:sz w:val="24"/>
          <w:szCs w:val="24"/>
        </w:rPr>
        <w:t>к</w:t>
      </w:r>
      <w:r>
        <w:rPr>
          <w:sz w:val="24"/>
          <w:szCs w:val="24"/>
        </w:rPr>
        <w:t xml:space="preserve">тронный // Электронно-библиотечная система IPR BOOKS : [сайт]. — URL: </w:t>
      </w:r>
      <w:hyperlink r:id="rId12" w:history="1">
        <w:r>
          <w:rPr>
            <w:rStyle w:val="a6"/>
            <w:sz w:val="24"/>
            <w:szCs w:val="24"/>
          </w:rPr>
          <w:t>http://www.iprbookshop.ru/102065.html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Золин</w:t>
      </w:r>
      <w:proofErr w:type="spellEnd"/>
      <w:r>
        <w:rPr>
          <w:sz w:val="24"/>
          <w:szCs w:val="24"/>
        </w:rPr>
        <w:t xml:space="preserve">, А. Г. Языки и методы программирования. Введение в разработку на С++ (первый семестр) : учебное пособие / А. Г. </w:t>
      </w:r>
      <w:proofErr w:type="spellStart"/>
      <w:r>
        <w:rPr>
          <w:sz w:val="24"/>
          <w:szCs w:val="24"/>
        </w:rPr>
        <w:t>Золин</w:t>
      </w:r>
      <w:proofErr w:type="spellEnd"/>
      <w:r>
        <w:rPr>
          <w:sz w:val="24"/>
          <w:szCs w:val="24"/>
        </w:rPr>
        <w:t xml:space="preserve">, А. Е. </w:t>
      </w:r>
      <w:proofErr w:type="spellStart"/>
      <w:r>
        <w:rPr>
          <w:sz w:val="24"/>
          <w:szCs w:val="24"/>
        </w:rPr>
        <w:t>Колоденкова</w:t>
      </w:r>
      <w:proofErr w:type="spellEnd"/>
      <w:r>
        <w:rPr>
          <w:sz w:val="24"/>
          <w:szCs w:val="24"/>
        </w:rPr>
        <w:t xml:space="preserve">, Е. А. </w:t>
      </w:r>
      <w:proofErr w:type="spellStart"/>
      <w:r>
        <w:rPr>
          <w:sz w:val="24"/>
          <w:szCs w:val="24"/>
        </w:rPr>
        <w:t>Халикова</w:t>
      </w:r>
      <w:proofErr w:type="spellEnd"/>
      <w:r>
        <w:rPr>
          <w:sz w:val="24"/>
          <w:szCs w:val="24"/>
        </w:rPr>
        <w:t>. — С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мара : Самарский государственный технический университет, ЭБС АСВ, 2020. — 128 c. — ISBN 2227-8397. — Текст : электронный // Электронно-библиотечная система IPR BOOKS : [сайт]. — URL: </w:t>
      </w:r>
      <w:hyperlink r:id="rId13" w:history="1">
        <w:r>
          <w:rPr>
            <w:rStyle w:val="a6"/>
            <w:sz w:val="24"/>
            <w:szCs w:val="24"/>
          </w:rPr>
          <w:t>http://www.iprbookshop.ru/105256.html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  <w:lang w:eastAsia="ru-RU"/>
        </w:rPr>
      </w:pPr>
      <w:proofErr w:type="spellStart"/>
      <w:r>
        <w:rPr>
          <w:sz w:val="24"/>
          <w:szCs w:val="24"/>
          <w:lang w:eastAsia="ru-RU"/>
        </w:rPr>
        <w:t>Карамов</w:t>
      </w:r>
      <w:proofErr w:type="spellEnd"/>
      <w:r>
        <w:rPr>
          <w:sz w:val="24"/>
          <w:szCs w:val="24"/>
          <w:lang w:eastAsia="ru-RU"/>
        </w:rPr>
        <w:t xml:space="preserve">, О. Г. Бизнес-планирование: учебное пособие / О. Г. </w:t>
      </w:r>
      <w:proofErr w:type="spellStart"/>
      <w:r>
        <w:rPr>
          <w:sz w:val="24"/>
          <w:szCs w:val="24"/>
          <w:lang w:eastAsia="ru-RU"/>
        </w:rPr>
        <w:t>Карамов</w:t>
      </w:r>
      <w:proofErr w:type="spellEnd"/>
      <w:r>
        <w:rPr>
          <w:sz w:val="24"/>
          <w:szCs w:val="24"/>
          <w:lang w:eastAsia="ru-RU"/>
        </w:rPr>
        <w:t xml:space="preserve">. — Москва : Евразийский открытый институт, 2010. — 124 c. — ISBN 978-5-374-00419-9. — Текст : электронный // Электронно-библиотечная система IPR BOOKS : [сайт]. — URL: </w:t>
      </w:r>
      <w:hyperlink r:id="rId14" w:history="1">
        <w:r>
          <w:rPr>
            <w:rStyle w:val="a6"/>
            <w:sz w:val="24"/>
            <w:szCs w:val="24"/>
            <w:lang w:eastAsia="ru-RU"/>
          </w:rPr>
          <w:t>https://www.iprbookshop.ru/10623.html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Лукьянов, Б. В. Архитектура предприятия : учебное пособие / Б. В. Лукьянов, П. Б. Лукьянов. — Саратов : Ай Пи Эр Медиа, 2019. — 153 c. — ISBN 978-5-4486-0499-7. — Текст : электронный // Электронно-библиотечная система IPR BOOKS : [сайт]. — URL: </w:t>
      </w:r>
      <w:hyperlink r:id="rId15" w:history="1">
        <w:r>
          <w:rPr>
            <w:rStyle w:val="a6"/>
            <w:sz w:val="24"/>
            <w:szCs w:val="24"/>
          </w:rPr>
          <w:t>https://www.iprbookshop.ru/79895.html</w:t>
        </w:r>
      </w:hyperlink>
    </w:p>
    <w:p w:rsidR="007B1644" w:rsidRDefault="007B1644" w:rsidP="00B85765">
      <w:pPr>
        <w:pStyle w:val="a7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Метелица Н.Т. Основы информатики [Электронный ресурс]: учебное пособие/ Метелица Н.Т., Орлова Е.В.— </w:t>
      </w:r>
      <w:proofErr w:type="spellStart"/>
      <w:r>
        <w:rPr>
          <w:sz w:val="24"/>
          <w:szCs w:val="24"/>
        </w:rPr>
        <w:t>Электрон.текстовые</w:t>
      </w:r>
      <w:proofErr w:type="spellEnd"/>
      <w:r>
        <w:rPr>
          <w:sz w:val="24"/>
          <w:szCs w:val="24"/>
        </w:rPr>
        <w:t xml:space="preserve"> данные.— Краснодар: Южный институт менеджмента, 2012.— 113 c.— Режим доступа: </w:t>
      </w:r>
      <w:hyperlink r:id="rId16" w:history="1">
        <w:r>
          <w:rPr>
            <w:rStyle w:val="a6"/>
            <w:sz w:val="24"/>
            <w:szCs w:val="24"/>
          </w:rPr>
          <w:t>http://www.iprbookshop.ru/9751</w:t>
        </w:r>
      </w:hyperlink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jc w:val="both"/>
        <w:rPr>
          <w:b/>
          <w:i/>
          <w:sz w:val="24"/>
          <w:szCs w:val="24"/>
          <w:lang w:eastAsia="ru-RU"/>
        </w:rPr>
      </w:pPr>
    </w:p>
    <w:p w:rsidR="007B1644" w:rsidRDefault="007B1644">
      <w:pPr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Горюнова Н.Д., Управление бизнес-процессами: учебное пособие /; под редакцией Л. Н. Никитиной. — Санкт-Петербург: Санкт-Петербургский государственный университет промышленных технологий и дизайна, 2019. — 89 c. — ISBN 978-5-7937-1741-0. — Текст: электронный // Электронно-библиотечная система IPR BOOKS: [сайт]. — URL: </w:t>
      </w:r>
      <w:hyperlink r:id="rId17" w:history="1">
        <w:r>
          <w:rPr>
            <w:rStyle w:val="a6"/>
            <w:iCs/>
            <w:sz w:val="24"/>
            <w:szCs w:val="24"/>
          </w:rPr>
          <w:t>http://www.iprbookshop.ru/102983.html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proofErr w:type="spellStart"/>
      <w:r>
        <w:rPr>
          <w:iCs/>
          <w:sz w:val="24"/>
          <w:szCs w:val="24"/>
        </w:rPr>
        <w:t>Джестон</w:t>
      </w:r>
      <w:proofErr w:type="spellEnd"/>
      <w:r>
        <w:rPr>
          <w:iCs/>
          <w:sz w:val="24"/>
          <w:szCs w:val="24"/>
        </w:rPr>
        <w:t xml:space="preserve"> Д. Управление бизнес-процессами: практическое руководство по успе</w:t>
      </w:r>
      <w:r>
        <w:rPr>
          <w:iCs/>
          <w:sz w:val="24"/>
          <w:szCs w:val="24"/>
        </w:rPr>
        <w:t>ш</w:t>
      </w:r>
      <w:r>
        <w:rPr>
          <w:iCs/>
          <w:sz w:val="24"/>
          <w:szCs w:val="24"/>
        </w:rPr>
        <w:t xml:space="preserve">ной реализации проектов / </w:t>
      </w:r>
      <w:proofErr w:type="spellStart"/>
      <w:r>
        <w:rPr>
          <w:iCs/>
          <w:sz w:val="24"/>
          <w:szCs w:val="24"/>
        </w:rPr>
        <w:t>Джестон</w:t>
      </w:r>
      <w:proofErr w:type="spellEnd"/>
      <w:r>
        <w:rPr>
          <w:iCs/>
          <w:sz w:val="24"/>
          <w:szCs w:val="24"/>
        </w:rPr>
        <w:t xml:space="preserve"> Джон, </w:t>
      </w:r>
      <w:proofErr w:type="spellStart"/>
      <w:r>
        <w:rPr>
          <w:iCs/>
          <w:sz w:val="24"/>
          <w:szCs w:val="24"/>
        </w:rPr>
        <w:t>Нелис</w:t>
      </w:r>
      <w:proofErr w:type="spellEnd"/>
      <w:r>
        <w:rPr>
          <w:iCs/>
          <w:sz w:val="24"/>
          <w:szCs w:val="24"/>
        </w:rPr>
        <w:t xml:space="preserve"> Йохан; под редакцией В. </w:t>
      </w:r>
      <w:proofErr w:type="spellStart"/>
      <w:r>
        <w:rPr>
          <w:iCs/>
          <w:sz w:val="24"/>
          <w:szCs w:val="24"/>
        </w:rPr>
        <w:t>Тренева</w:t>
      </w:r>
      <w:proofErr w:type="spellEnd"/>
      <w:r>
        <w:rPr>
          <w:iCs/>
          <w:sz w:val="24"/>
          <w:szCs w:val="24"/>
        </w:rPr>
        <w:t>, Е. Бе</w:t>
      </w:r>
      <w:r>
        <w:rPr>
          <w:iCs/>
          <w:sz w:val="24"/>
          <w:szCs w:val="24"/>
        </w:rPr>
        <w:t>к</w:t>
      </w:r>
      <w:r>
        <w:rPr>
          <w:iCs/>
          <w:sz w:val="24"/>
          <w:szCs w:val="24"/>
        </w:rPr>
        <w:t xml:space="preserve">назаровой; перевод В. Агапов. — Москва: Альпина </w:t>
      </w:r>
      <w:proofErr w:type="spellStart"/>
      <w:r>
        <w:rPr>
          <w:iCs/>
          <w:sz w:val="24"/>
          <w:szCs w:val="24"/>
        </w:rPr>
        <w:t>Паблишер</w:t>
      </w:r>
      <w:proofErr w:type="spellEnd"/>
      <w:r>
        <w:rPr>
          <w:iCs/>
          <w:sz w:val="24"/>
          <w:szCs w:val="24"/>
        </w:rPr>
        <w:t xml:space="preserve">, 2019. — 648 c. — ISBN 978-5-9614-4350-9. — Текст: электронный // Электронно-библиотечная система IPR BOOKS: [сайт]. — URL: </w:t>
      </w:r>
      <w:hyperlink r:id="rId18" w:history="1">
        <w:r>
          <w:rPr>
            <w:rStyle w:val="a6"/>
            <w:iCs/>
            <w:sz w:val="24"/>
            <w:szCs w:val="24"/>
          </w:rPr>
          <w:t>http://www.iprbookshop.ru/86792.html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>Грекул В.И. Методические основы управления ИТ-проектами [Электронный р</w:t>
      </w:r>
      <w:r>
        <w:rPr>
          <w:color w:val="000000"/>
          <w:sz w:val="24"/>
          <w:szCs w:val="24"/>
          <w:shd w:val="clear" w:color="auto" w:fill="FCFCFC"/>
        </w:rPr>
        <w:t>е</w:t>
      </w:r>
      <w:r>
        <w:rPr>
          <w:color w:val="000000"/>
          <w:sz w:val="24"/>
          <w:szCs w:val="24"/>
          <w:shd w:val="clear" w:color="auto" w:fill="FCFCFC"/>
        </w:rPr>
        <w:t xml:space="preserve">сурс]: учебник/ Грекул В.И., </w:t>
      </w:r>
      <w:proofErr w:type="spellStart"/>
      <w:r>
        <w:rPr>
          <w:color w:val="000000"/>
          <w:sz w:val="24"/>
          <w:szCs w:val="24"/>
          <w:shd w:val="clear" w:color="auto" w:fill="FCFCFC"/>
        </w:rPr>
        <w:t>Коровкина</w:t>
      </w:r>
      <w:proofErr w:type="spellEnd"/>
      <w:r>
        <w:rPr>
          <w:color w:val="000000"/>
          <w:sz w:val="24"/>
          <w:szCs w:val="24"/>
          <w:shd w:val="clear" w:color="auto" w:fill="FCFCFC"/>
        </w:rPr>
        <w:t xml:space="preserve"> Н.Л., Куприянов Ю.В.— Электрон. текстовые да</w:t>
      </w:r>
      <w:r>
        <w:rPr>
          <w:color w:val="000000"/>
          <w:sz w:val="24"/>
          <w:szCs w:val="24"/>
          <w:shd w:val="clear" w:color="auto" w:fill="FCFCFC"/>
        </w:rPr>
        <w:t>н</w:t>
      </w:r>
      <w:r>
        <w:rPr>
          <w:color w:val="000000"/>
          <w:sz w:val="24"/>
          <w:szCs w:val="24"/>
          <w:shd w:val="clear" w:color="auto" w:fill="FCFCFC"/>
        </w:rPr>
        <w:t>ные.— М.: БИНОМ. Лаборатория знаний, Интернет-Университет Информационных Техн</w:t>
      </w:r>
      <w:r>
        <w:rPr>
          <w:color w:val="000000"/>
          <w:sz w:val="24"/>
          <w:szCs w:val="24"/>
          <w:shd w:val="clear" w:color="auto" w:fill="FCFCFC"/>
        </w:rPr>
        <w:t>о</w:t>
      </w:r>
      <w:r>
        <w:rPr>
          <w:color w:val="000000"/>
          <w:sz w:val="24"/>
          <w:szCs w:val="24"/>
          <w:shd w:val="clear" w:color="auto" w:fill="FCFCFC"/>
        </w:rPr>
        <w:t>логий (ИНТУИТ), 2010.— 391 c.— Режим доступа: http://www.iprbookshop.ru/15844.— ЭБС «</w:t>
      </w:r>
      <w:proofErr w:type="spellStart"/>
      <w:r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>
        <w:rPr>
          <w:color w:val="000000"/>
          <w:sz w:val="24"/>
          <w:szCs w:val="24"/>
          <w:shd w:val="clear" w:color="auto" w:fill="FCFCFC"/>
        </w:rPr>
        <w:t>»</w:t>
      </w:r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</w:rPr>
      </w:pPr>
      <w:r>
        <w:rPr>
          <w:sz w:val="24"/>
          <w:szCs w:val="24"/>
        </w:rPr>
        <w:t>Денисов, А. А. Профессиональная этика и этикет : учебное пособие / А. А. Ден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сов. — Омск : Омский государственный институт сервиса, Омский государственный техн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ческий университет, 2014. — 210 c. — ISBN 978-5-93252-337-7. — Текст : электронный // Электронно-библиотечная система IPR BOOKS : [сайт]. — </w:t>
      </w:r>
      <w:r>
        <w:rPr>
          <w:sz w:val="24"/>
          <w:szCs w:val="24"/>
          <w:shd w:val="clear" w:color="auto" w:fill="FFFFFF"/>
        </w:rPr>
        <w:t>Режим доступа</w:t>
      </w:r>
      <w:r>
        <w:rPr>
          <w:sz w:val="24"/>
          <w:szCs w:val="24"/>
        </w:rPr>
        <w:t xml:space="preserve">: </w:t>
      </w:r>
      <w:hyperlink r:id="rId19" w:history="1">
        <w:r>
          <w:rPr>
            <w:rStyle w:val="a6"/>
            <w:sz w:val="24"/>
            <w:szCs w:val="24"/>
          </w:rPr>
          <w:t>http://www.iprbookshop.ru/32795.html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1014"/>
        <w:jc w:val="both"/>
        <w:rPr>
          <w:color w:val="000000"/>
          <w:sz w:val="24"/>
          <w:szCs w:val="24"/>
        </w:rPr>
      </w:pPr>
      <w:r>
        <w:rPr>
          <w:iCs/>
          <w:sz w:val="28"/>
          <w:szCs w:val="28"/>
        </w:rPr>
        <w:lastRenderedPageBreak/>
        <w:t xml:space="preserve"> </w:t>
      </w:r>
      <w:r>
        <w:rPr>
          <w:color w:val="000000"/>
          <w:sz w:val="24"/>
          <w:szCs w:val="24"/>
        </w:rPr>
        <w:t xml:space="preserve">Поляков, Е. А. Управление жизненным циклом информационных систем : учебное пособие / Е. А. Поляков. — Саратов : Вузовское образование, 2019. — 193 c. — ISBN 978-5-4487-0490-1. — Текст : электронный // Электронно-библиотечная система IPR BOOKS : [сайт]. — URL: </w:t>
      </w:r>
      <w:hyperlink r:id="rId20" w:history="1">
        <w:r>
          <w:rPr>
            <w:rStyle w:val="a6"/>
            <w:sz w:val="24"/>
            <w:szCs w:val="24"/>
          </w:rPr>
          <w:t>https://www.iprbookshop.ru/81870.html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sz w:val="24"/>
          <w:szCs w:val="24"/>
        </w:rPr>
        <w:t>Берг, Д. Б. Модели жизненного цикла : учебное пособие / Д. Б. Берг, Е. А. Уль</w:t>
      </w:r>
      <w:r>
        <w:rPr>
          <w:color w:val="000000"/>
          <w:sz w:val="24"/>
          <w:szCs w:val="24"/>
        </w:rPr>
        <w:t>я</w:t>
      </w:r>
      <w:r>
        <w:rPr>
          <w:color w:val="000000"/>
          <w:sz w:val="24"/>
          <w:szCs w:val="24"/>
        </w:rPr>
        <w:t>нова, П. В. Добряк ; под редакцией О. И. Никонов. — Екатеринбург : Уральский федерал</w:t>
      </w:r>
      <w:r>
        <w:rPr>
          <w:color w:val="000000"/>
          <w:sz w:val="24"/>
          <w:szCs w:val="24"/>
        </w:rPr>
        <w:t>ь</w:t>
      </w:r>
      <w:r>
        <w:rPr>
          <w:color w:val="000000"/>
          <w:sz w:val="24"/>
          <w:szCs w:val="24"/>
        </w:rPr>
        <w:t>ный университет, ЭБС АСВ, 2014. — 76 c. — ISBN 978-5-7996-1311-2. — Текст : электро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ный // Электронно-библиотечная система IPR BOOKS : [сайт]. — URL: https://www.iprbookshop.ru/65946.html</w:t>
      </w:r>
      <w:r>
        <w:rPr>
          <w:color w:val="000000"/>
          <w:sz w:val="28"/>
          <w:szCs w:val="28"/>
        </w:rPr>
        <w:t xml:space="preserve"> </w:t>
      </w:r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  <w:shd w:val="clear" w:color="auto" w:fill="FFFFFF"/>
        </w:rPr>
      </w:pPr>
      <w:r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>Пустовалова, Н. В. Архитектура предприятия : учебное пособие / Н. В. Пустов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лова. — Новосибирск : Новосибирский государственный технический университет, 2019. — 62 c. — ISBN 978-5-7782-4047-6. — Текст : электронный // Электронно-библиотечная сист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ма IPR BOOKS : [сайт]. — URL: </w:t>
      </w:r>
      <w:hyperlink r:id="rId21" w:history="1">
        <w:r>
          <w:rPr>
            <w:rStyle w:val="a6"/>
            <w:sz w:val="24"/>
            <w:szCs w:val="24"/>
          </w:rPr>
          <w:t>https://www.iprbookshop.ru/99167.html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  <w:lang w:eastAsia="ru-RU"/>
        </w:rPr>
      </w:pPr>
      <w:r>
        <w:rPr>
          <w:iCs/>
          <w:sz w:val="24"/>
          <w:szCs w:val="24"/>
        </w:rPr>
        <w:t xml:space="preserve"> </w:t>
      </w:r>
      <w:r>
        <w:rPr>
          <w:sz w:val="24"/>
          <w:szCs w:val="24"/>
          <w:lang w:eastAsia="ru-RU"/>
        </w:rPr>
        <w:t>Бизнес-планирование [Электронный ресурс]: учебное пособие/ В.З. Черняк [и др.].— Электрон. текстовые данные.— М.: ЮНИТИ-ДАНА, 2012.— 591 c.— Режим доступа: http://www.iprbookshop.ru/10492.— ЭБС «</w:t>
      </w:r>
      <w:proofErr w:type="spellStart"/>
      <w:r>
        <w:rPr>
          <w:sz w:val="24"/>
          <w:szCs w:val="24"/>
          <w:lang w:eastAsia="ru-RU"/>
        </w:rPr>
        <w:t>IPRbooks</w:t>
      </w:r>
      <w:proofErr w:type="spellEnd"/>
      <w:r>
        <w:rPr>
          <w:sz w:val="24"/>
          <w:szCs w:val="24"/>
          <w:lang w:eastAsia="ru-RU"/>
        </w:rPr>
        <w:t>»</w:t>
      </w:r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1014"/>
        <w:jc w:val="both"/>
      </w:pPr>
      <w:r>
        <w:rPr>
          <w:iCs/>
          <w:sz w:val="28"/>
          <w:szCs w:val="28"/>
        </w:rPr>
        <w:t xml:space="preserve"> </w:t>
      </w:r>
      <w:proofErr w:type="spellStart"/>
      <w:r>
        <w:rPr>
          <w:sz w:val="24"/>
          <w:szCs w:val="24"/>
        </w:rPr>
        <w:t>Галас</w:t>
      </w:r>
      <w:proofErr w:type="spellEnd"/>
      <w:r>
        <w:rPr>
          <w:sz w:val="24"/>
          <w:szCs w:val="24"/>
        </w:rPr>
        <w:t xml:space="preserve">, В. П. Вычислительные системы, сети и телекоммуникации. Часть 1. Вычислительные системы : электронный учебник / В. П. </w:t>
      </w:r>
      <w:proofErr w:type="spellStart"/>
      <w:r>
        <w:rPr>
          <w:sz w:val="24"/>
          <w:szCs w:val="24"/>
        </w:rPr>
        <w:t>Галас</w:t>
      </w:r>
      <w:proofErr w:type="spellEnd"/>
      <w:r>
        <w:rPr>
          <w:sz w:val="24"/>
          <w:szCs w:val="24"/>
        </w:rPr>
        <w:t xml:space="preserve">. — Владимир : Владимирский государственный университет им. А.Г. и Н.Г. Столетовых, 2016. — 232 c. — ISBN 2227-8397. — Текст : электронный // Электронно-библиотечная система IPR BOOKS : [сайт]. — URL: </w:t>
      </w:r>
      <w:hyperlink r:id="rId22" w:history="1">
        <w:r>
          <w:rPr>
            <w:rStyle w:val="a6"/>
            <w:sz w:val="24"/>
            <w:szCs w:val="24"/>
          </w:rPr>
          <w:t>https://www.iprbookshop.ru/57363.html</w:t>
        </w:r>
      </w:hyperlink>
    </w:p>
    <w:p w:rsidR="007B1644" w:rsidRDefault="007B1644" w:rsidP="00B85765">
      <w:pPr>
        <w:pStyle w:val="a7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sz w:val="24"/>
          <w:szCs w:val="24"/>
          <w:shd w:val="clear" w:color="auto" w:fill="FCFCFC"/>
        </w:rPr>
        <w:t>Метелица Н.Т. Вычислительные сети и защита информации [Электронный р</w:t>
      </w:r>
      <w:r>
        <w:rPr>
          <w:sz w:val="24"/>
          <w:szCs w:val="24"/>
          <w:shd w:val="clear" w:color="auto" w:fill="FCFCFC"/>
        </w:rPr>
        <w:t>е</w:t>
      </w:r>
      <w:r>
        <w:rPr>
          <w:sz w:val="24"/>
          <w:szCs w:val="24"/>
          <w:shd w:val="clear" w:color="auto" w:fill="FCFCFC"/>
        </w:rPr>
        <w:t xml:space="preserve">сурс]: учебное пособие/ Метелица Н.Т.— </w:t>
      </w:r>
      <w:proofErr w:type="spellStart"/>
      <w:r>
        <w:rPr>
          <w:sz w:val="24"/>
          <w:szCs w:val="24"/>
          <w:shd w:val="clear" w:color="auto" w:fill="FCFCFC"/>
        </w:rPr>
        <w:t>Электрон.текстовые</w:t>
      </w:r>
      <w:proofErr w:type="spellEnd"/>
      <w:r>
        <w:rPr>
          <w:sz w:val="24"/>
          <w:szCs w:val="24"/>
          <w:shd w:val="clear" w:color="auto" w:fill="FCFCFC"/>
        </w:rPr>
        <w:t xml:space="preserve"> данные.— Краснодар: Южный институт менеджмента, 2013.— 48 c.— Режим доступа: http://www.iprbookshop.ru/25962.— ЭБС «</w:t>
      </w:r>
      <w:proofErr w:type="spellStart"/>
      <w:r>
        <w:rPr>
          <w:sz w:val="24"/>
          <w:szCs w:val="24"/>
          <w:shd w:val="clear" w:color="auto" w:fill="FCFCFC"/>
        </w:rPr>
        <w:t>IPRbooks</w:t>
      </w:r>
      <w:proofErr w:type="spellEnd"/>
      <w:r>
        <w:rPr>
          <w:sz w:val="24"/>
          <w:szCs w:val="24"/>
          <w:shd w:val="clear" w:color="auto" w:fill="FCFCFC"/>
        </w:rPr>
        <w:t>»</w:t>
      </w:r>
    </w:p>
    <w:p w:rsidR="007B1644" w:rsidRDefault="007B1644">
      <w:pPr>
        <w:rPr>
          <w:b/>
          <w:i/>
          <w:sz w:val="24"/>
          <w:szCs w:val="24"/>
          <w:lang w:eastAsia="ru-RU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Интернет-ресурсы:</w:t>
      </w:r>
    </w:p>
    <w:p w:rsidR="007B1644" w:rsidRDefault="00D03B0C">
      <w:pPr>
        <w:pStyle w:val="a7"/>
        <w:widowControl w:val="0"/>
        <w:numPr>
          <w:ilvl w:val="0"/>
          <w:numId w:val="9"/>
        </w:numPr>
        <w:autoSpaceDE w:val="0"/>
        <w:autoSpaceDN w:val="0"/>
        <w:jc w:val="both"/>
        <w:rPr>
          <w:sz w:val="24"/>
          <w:szCs w:val="24"/>
          <w:shd w:val="clear" w:color="auto" w:fill="FFFFFF"/>
        </w:rPr>
      </w:pPr>
      <w:hyperlink r:id="rId23" w:history="1">
        <w:r w:rsidR="007B1644">
          <w:rPr>
            <w:rStyle w:val="a6"/>
            <w:sz w:val="24"/>
            <w:szCs w:val="24"/>
            <w:shd w:val="clear" w:color="auto" w:fill="FFFFFF"/>
          </w:rPr>
          <w:t>www.iprbookshop.ru</w:t>
        </w:r>
      </w:hyperlink>
      <w:r w:rsidR="007B1644">
        <w:rPr>
          <w:sz w:val="24"/>
          <w:szCs w:val="24"/>
          <w:shd w:val="clear" w:color="auto" w:fill="FFFFFF"/>
        </w:rPr>
        <w:t xml:space="preserve">  - электронно-библиотечная система</w:t>
      </w:r>
    </w:p>
    <w:p w:rsidR="007B1644" w:rsidRDefault="007B1644">
      <w:pPr>
        <w:pStyle w:val="a7"/>
        <w:widowControl w:val="0"/>
        <w:numPr>
          <w:ilvl w:val="0"/>
          <w:numId w:val="9"/>
        </w:numPr>
        <w:tabs>
          <w:tab w:val="left" w:pos="851"/>
        </w:tabs>
        <w:jc w:val="both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www</w:t>
      </w:r>
      <w:proofErr w:type="spellEnd"/>
      <w:r>
        <w:rPr>
          <w:sz w:val="24"/>
          <w:szCs w:val="24"/>
          <w:lang w:val="uk-UA"/>
        </w:rPr>
        <w:t xml:space="preserve">. </w:t>
      </w:r>
      <w:hyperlink r:id="rId24" w:tgtFrame="_blank" w:history="1">
        <w:proofErr w:type="spellStart"/>
        <w:r>
          <w:rPr>
            <w:sz w:val="24"/>
            <w:szCs w:val="24"/>
            <w:lang w:val="uk-UA"/>
          </w:rPr>
          <w:t>minfin.gov.ru</w:t>
        </w:r>
        <w:proofErr w:type="spellEnd"/>
      </w:hyperlink>
      <w:r>
        <w:rPr>
          <w:sz w:val="24"/>
          <w:szCs w:val="24"/>
          <w:lang w:val="uk-UA"/>
        </w:rPr>
        <w:t xml:space="preserve"> - </w:t>
      </w:r>
      <w:proofErr w:type="spellStart"/>
      <w:r>
        <w:rPr>
          <w:sz w:val="24"/>
          <w:szCs w:val="24"/>
          <w:lang w:val="uk-UA"/>
        </w:rPr>
        <w:t>Министерство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финансов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Российской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Федерации</w:t>
      </w:r>
      <w:proofErr w:type="spellEnd"/>
      <w:r>
        <w:rPr>
          <w:sz w:val="24"/>
          <w:szCs w:val="24"/>
          <w:lang w:val="uk-UA"/>
        </w:rPr>
        <w:t xml:space="preserve"> </w:t>
      </w:r>
    </w:p>
    <w:p w:rsidR="007B1644" w:rsidRDefault="007B1644">
      <w:pPr>
        <w:pStyle w:val="a7"/>
        <w:widowControl w:val="0"/>
        <w:numPr>
          <w:ilvl w:val="0"/>
          <w:numId w:val="9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www.worldbank.org – </w:t>
      </w:r>
      <w:proofErr w:type="spellStart"/>
      <w:r>
        <w:rPr>
          <w:sz w:val="24"/>
          <w:szCs w:val="24"/>
          <w:lang w:val="uk-UA"/>
        </w:rPr>
        <w:t>официальный</w:t>
      </w:r>
      <w:proofErr w:type="spellEnd"/>
      <w:r>
        <w:rPr>
          <w:sz w:val="24"/>
          <w:szCs w:val="24"/>
          <w:lang w:val="uk-UA"/>
        </w:rPr>
        <w:t xml:space="preserve"> сайт </w:t>
      </w:r>
      <w:proofErr w:type="spellStart"/>
      <w:r>
        <w:rPr>
          <w:sz w:val="24"/>
          <w:szCs w:val="24"/>
          <w:lang w:val="uk-UA"/>
        </w:rPr>
        <w:t>Всемирного</w:t>
      </w:r>
      <w:proofErr w:type="spellEnd"/>
      <w:r>
        <w:rPr>
          <w:sz w:val="24"/>
          <w:szCs w:val="24"/>
          <w:lang w:val="uk-UA"/>
        </w:rPr>
        <w:t xml:space="preserve"> банка (статистика по страм и </w:t>
      </w:r>
      <w:proofErr w:type="spellStart"/>
      <w:r>
        <w:rPr>
          <w:sz w:val="24"/>
          <w:szCs w:val="24"/>
          <w:lang w:val="uk-UA"/>
        </w:rPr>
        <w:t>р</w:t>
      </w:r>
      <w:r>
        <w:rPr>
          <w:sz w:val="24"/>
          <w:szCs w:val="24"/>
          <w:lang w:val="uk-UA"/>
        </w:rPr>
        <w:t>е</w:t>
      </w:r>
      <w:r>
        <w:rPr>
          <w:sz w:val="24"/>
          <w:szCs w:val="24"/>
          <w:lang w:val="uk-UA"/>
        </w:rPr>
        <w:t>гионам</w:t>
      </w:r>
      <w:proofErr w:type="spellEnd"/>
      <w:r>
        <w:rPr>
          <w:sz w:val="24"/>
          <w:szCs w:val="24"/>
          <w:lang w:val="uk-UA"/>
        </w:rPr>
        <w:t>)</w:t>
      </w:r>
    </w:p>
    <w:p w:rsidR="007B1644" w:rsidRDefault="00D03B0C">
      <w:pPr>
        <w:pStyle w:val="a7"/>
        <w:numPr>
          <w:ilvl w:val="0"/>
          <w:numId w:val="9"/>
        </w:numPr>
        <w:rPr>
          <w:sz w:val="24"/>
          <w:szCs w:val="24"/>
        </w:rPr>
      </w:pPr>
      <w:hyperlink r:id="rId25" w:history="1">
        <w:r w:rsidR="007B1644">
          <w:rPr>
            <w:sz w:val="24"/>
            <w:szCs w:val="24"/>
          </w:rPr>
          <w:t>www.zipsites.ru</w:t>
        </w:r>
      </w:hyperlink>
      <w:r w:rsidR="007B1644">
        <w:rPr>
          <w:sz w:val="24"/>
          <w:szCs w:val="24"/>
        </w:rPr>
        <w:t xml:space="preserve"> –бесплатная электронная Интернет библиотека.</w:t>
      </w:r>
    </w:p>
    <w:p w:rsidR="007B1644" w:rsidRDefault="00D03B0C">
      <w:pPr>
        <w:pStyle w:val="a7"/>
        <w:numPr>
          <w:ilvl w:val="0"/>
          <w:numId w:val="9"/>
        </w:numPr>
        <w:rPr>
          <w:sz w:val="24"/>
          <w:szCs w:val="24"/>
        </w:rPr>
      </w:pPr>
      <w:hyperlink r:id="rId26" w:history="1">
        <w:r w:rsidR="007B1644">
          <w:rPr>
            <w:sz w:val="24"/>
            <w:szCs w:val="24"/>
          </w:rPr>
          <w:t>www.elibraru.ru</w:t>
        </w:r>
      </w:hyperlink>
      <w:r w:rsidR="007B1644">
        <w:rPr>
          <w:sz w:val="24"/>
          <w:szCs w:val="24"/>
        </w:rPr>
        <w:t xml:space="preserve"> -– бесплатная электронная Интернет библиотека. </w:t>
      </w:r>
    </w:p>
    <w:p w:rsidR="007B1644" w:rsidRDefault="00D03B0C">
      <w:pPr>
        <w:pStyle w:val="a7"/>
        <w:numPr>
          <w:ilvl w:val="0"/>
          <w:numId w:val="9"/>
        </w:numPr>
        <w:rPr>
          <w:sz w:val="24"/>
          <w:szCs w:val="24"/>
        </w:rPr>
      </w:pPr>
      <w:hyperlink r:id="rId27" w:history="1">
        <w:r w:rsidR="007B1644">
          <w:rPr>
            <w:sz w:val="24"/>
            <w:szCs w:val="24"/>
          </w:rPr>
          <w:t>www.big.libraru.info</w:t>
        </w:r>
      </w:hyperlink>
      <w:r w:rsidR="007B1644">
        <w:rPr>
          <w:sz w:val="24"/>
          <w:szCs w:val="24"/>
        </w:rPr>
        <w:t xml:space="preserve"> – большая  электронная библиотека.</w:t>
      </w:r>
    </w:p>
    <w:p w:rsidR="007B1644" w:rsidRDefault="00D03B0C">
      <w:pPr>
        <w:pStyle w:val="a7"/>
        <w:numPr>
          <w:ilvl w:val="0"/>
          <w:numId w:val="9"/>
        </w:numPr>
        <w:rPr>
          <w:sz w:val="24"/>
          <w:szCs w:val="24"/>
        </w:rPr>
      </w:pPr>
      <w:hyperlink r:id="rId28" w:history="1">
        <w:r w:rsidR="007B1644">
          <w:rPr>
            <w:sz w:val="24"/>
            <w:szCs w:val="24"/>
          </w:rPr>
          <w:t>www.Wikipedia.org</w:t>
        </w:r>
      </w:hyperlink>
      <w:r w:rsidR="007B1644">
        <w:rPr>
          <w:sz w:val="24"/>
          <w:szCs w:val="24"/>
        </w:rPr>
        <w:t xml:space="preserve"> – свободная энциклопедия</w:t>
      </w:r>
    </w:p>
    <w:p w:rsidR="007B1644" w:rsidRDefault="00D03B0C">
      <w:pPr>
        <w:pStyle w:val="a7"/>
        <w:widowControl w:val="0"/>
        <w:numPr>
          <w:ilvl w:val="0"/>
          <w:numId w:val="9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hyperlink r:id="rId29" w:history="1">
        <w:r w:rsidR="007B1644">
          <w:rPr>
            <w:color w:val="0000FF"/>
            <w:sz w:val="24"/>
            <w:szCs w:val="24"/>
            <w:u w:val="single"/>
          </w:rPr>
          <w:t>http://www.knigafund.ru/products/195</w:t>
        </w:r>
      </w:hyperlink>
      <w:r w:rsidR="007B1644">
        <w:rPr>
          <w:sz w:val="24"/>
          <w:szCs w:val="24"/>
        </w:rPr>
        <w:t xml:space="preserve">  - Учебники по информатике.</w:t>
      </w:r>
    </w:p>
    <w:p w:rsidR="007B1644" w:rsidRDefault="007B1644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 xml:space="preserve">Правовые базы: </w:t>
      </w:r>
    </w:p>
    <w:p w:rsidR="007B1644" w:rsidRDefault="007B1644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Гарант </w:t>
      </w:r>
      <w:hyperlink r:id="rId30" w:history="1">
        <w:r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7B1644" w:rsidRDefault="007B1644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Консультант плюс </w:t>
      </w:r>
      <w:hyperlink r:id="rId31" w:history="1">
        <w:r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7B1644" w:rsidRDefault="007B1644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Газеты и журналы</w:t>
      </w:r>
      <w:r>
        <w:rPr>
          <w:sz w:val="24"/>
          <w:szCs w:val="24"/>
          <w:lang w:eastAsia="ru-RU"/>
        </w:rPr>
        <w:t xml:space="preserve">: </w:t>
      </w:r>
    </w:p>
    <w:p w:rsidR="007B1644" w:rsidRDefault="007B1644">
      <w:pPr>
        <w:pStyle w:val="a7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Журнал </w:t>
      </w:r>
      <w:hyperlink r:id="rId32" w:tgtFrame="_blank" w:history="1">
        <w:proofErr w:type="spellStart"/>
        <w:r>
          <w:rPr>
            <w:sz w:val="24"/>
            <w:szCs w:val="24"/>
          </w:rPr>
          <w:t>Computerworld</w:t>
        </w:r>
        <w:proofErr w:type="spellEnd"/>
        <w:r>
          <w:rPr>
            <w:sz w:val="24"/>
            <w:szCs w:val="24"/>
          </w:rPr>
          <w:t xml:space="preserve"> Россия</w:t>
        </w:r>
      </w:hyperlink>
    </w:p>
    <w:p w:rsidR="007B1644" w:rsidRDefault="007B1644">
      <w:pPr>
        <w:pStyle w:val="a7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7B1644" w:rsidRDefault="007B1644">
      <w:pPr>
        <w:pStyle w:val="a7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Журнал Программные продукты и системы. Издательство: Научно-исследовательский институт «</w:t>
      </w:r>
      <w:proofErr w:type="spellStart"/>
      <w:r>
        <w:rPr>
          <w:sz w:val="24"/>
          <w:szCs w:val="24"/>
        </w:rPr>
        <w:t>Центрпрограммсистем</w:t>
      </w:r>
      <w:proofErr w:type="spellEnd"/>
      <w:r>
        <w:rPr>
          <w:sz w:val="24"/>
          <w:szCs w:val="24"/>
        </w:rPr>
        <w:t>». ISSN: 0236-235X</w:t>
      </w:r>
    </w:p>
    <w:p w:rsidR="007B1644" w:rsidRDefault="007B1644">
      <w:pPr>
        <w:pStyle w:val="a7"/>
        <w:numPr>
          <w:ilvl w:val="0"/>
          <w:numId w:val="11"/>
        </w:numPr>
        <w:jc w:val="both"/>
        <w:rPr>
          <w:color w:val="0066CC"/>
          <w:sz w:val="24"/>
          <w:szCs w:val="24"/>
          <w:u w:val="single"/>
        </w:rPr>
      </w:pPr>
      <w:r>
        <w:rPr>
          <w:bCs/>
          <w:sz w:val="24"/>
          <w:szCs w:val="24"/>
        </w:rPr>
        <w:t>Журнал «</w:t>
      </w:r>
      <w:proofErr w:type="spellStart"/>
      <w:r>
        <w:rPr>
          <w:bCs/>
          <w:sz w:val="24"/>
          <w:szCs w:val="24"/>
        </w:rPr>
        <w:t>Компьютерра</w:t>
      </w:r>
      <w:proofErr w:type="spellEnd"/>
      <w:r>
        <w:rPr>
          <w:bCs/>
          <w:sz w:val="24"/>
          <w:szCs w:val="24"/>
        </w:rPr>
        <w:t xml:space="preserve">» </w:t>
      </w:r>
      <w:hyperlink r:id="rId33" w:history="1">
        <w:r>
          <w:rPr>
            <w:color w:val="0066CC"/>
            <w:sz w:val="24"/>
            <w:szCs w:val="24"/>
            <w:u w:val="single"/>
          </w:rPr>
          <w:t>http://www.computerra.ru</w:t>
        </w:r>
      </w:hyperlink>
    </w:p>
    <w:p w:rsidR="007B1644" w:rsidRDefault="00D03B0C">
      <w:pPr>
        <w:pStyle w:val="a7"/>
        <w:widowControl w:val="0"/>
        <w:numPr>
          <w:ilvl w:val="0"/>
          <w:numId w:val="11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hyperlink r:id="rId34" w:tgtFrame="_blank" w:history="1">
        <w:r w:rsidR="007B1644">
          <w:rPr>
            <w:sz w:val="24"/>
            <w:szCs w:val="24"/>
          </w:rPr>
          <w:t>Вестник Сибирского института бизнеса и информационных технологий</w:t>
        </w:r>
      </w:hyperlink>
      <w:r w:rsidR="007B1644">
        <w:rPr>
          <w:sz w:val="24"/>
          <w:szCs w:val="24"/>
        </w:rPr>
        <w:t>. ISSN: 2225-8264</w:t>
      </w:r>
    </w:p>
    <w:p w:rsidR="007B1644" w:rsidRDefault="007B1644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i/>
          <w:iCs/>
          <w:sz w:val="24"/>
          <w:szCs w:val="24"/>
          <w:lang w:eastAsia="ru-RU"/>
        </w:rPr>
      </w:pPr>
      <w:r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7B1644" w:rsidRDefault="007B1644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Официальная Россия </w:t>
      </w:r>
      <w:hyperlink r:id="rId35" w:history="1">
        <w:r>
          <w:rPr>
            <w:rStyle w:val="a6"/>
            <w:sz w:val="24"/>
            <w:szCs w:val="24"/>
            <w:lang w:eastAsia="ru-RU"/>
          </w:rPr>
          <w:t>http://www.gov.ru</w:t>
        </w:r>
      </w:hyperlink>
      <w:r>
        <w:rPr>
          <w:sz w:val="24"/>
          <w:szCs w:val="24"/>
          <w:lang w:eastAsia="ru-RU"/>
        </w:rPr>
        <w:t xml:space="preserve">/ </w:t>
      </w:r>
    </w:p>
    <w:p w:rsidR="007B1644" w:rsidRDefault="007B1644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Электронная Россия </w:t>
      </w:r>
      <w:hyperlink r:id="rId36" w:history="1">
        <w:r>
          <w:rPr>
            <w:rStyle w:val="a6"/>
            <w:sz w:val="24"/>
            <w:szCs w:val="24"/>
            <w:lang w:eastAsia="ru-RU"/>
          </w:rPr>
          <w:t>http://government.e-rus.ru</w:t>
        </w:r>
      </w:hyperlink>
    </w:p>
    <w:p w:rsidR="007B1644" w:rsidRDefault="007B1644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Центр стратегических разработок </w:t>
      </w:r>
      <w:hyperlink r:id="rId37" w:history="1">
        <w:r>
          <w:rPr>
            <w:rStyle w:val="a6"/>
            <w:sz w:val="24"/>
            <w:szCs w:val="24"/>
            <w:lang w:eastAsia="ru-RU"/>
          </w:rPr>
          <w:t>http://www.csr.ru</w:t>
        </w:r>
      </w:hyperlink>
      <w:r>
        <w:rPr>
          <w:sz w:val="24"/>
          <w:szCs w:val="24"/>
          <w:lang w:eastAsia="ru-RU"/>
        </w:rPr>
        <w:t xml:space="preserve">/ </w:t>
      </w:r>
    </w:p>
    <w:p w:rsidR="007B1644" w:rsidRDefault="007B1644">
      <w:pPr>
        <w:rPr>
          <w:sz w:val="24"/>
          <w:szCs w:val="24"/>
          <w:lang w:eastAsia="ru-RU"/>
        </w:rPr>
      </w:pP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 Перечень информационных технологий, используемых при проведении практ</w:t>
      </w:r>
      <w:r>
        <w:rPr>
          <w:b/>
          <w:bCs/>
          <w:sz w:val="24"/>
          <w:szCs w:val="24"/>
        </w:rPr>
        <w:t>и</w:t>
      </w:r>
      <w:r>
        <w:rPr>
          <w:b/>
          <w:bCs/>
          <w:sz w:val="24"/>
          <w:szCs w:val="24"/>
        </w:rPr>
        <w:t>ки, включая перечень программного обеспечения и информационных справочных систем</w:t>
      </w:r>
    </w:p>
    <w:p w:rsidR="007B1644" w:rsidRDefault="007B1644">
      <w:pPr>
        <w:jc w:val="both"/>
        <w:rPr>
          <w:sz w:val="24"/>
          <w:szCs w:val="24"/>
        </w:rPr>
      </w:pPr>
    </w:p>
    <w:p w:rsidR="007B1644" w:rsidRPr="00D03B0C" w:rsidRDefault="007B1644">
      <w:pPr>
        <w:autoSpaceDE w:val="0"/>
        <w:autoSpaceDN w:val="0"/>
        <w:ind w:firstLine="851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D03B0C">
        <w:rPr>
          <w:sz w:val="24"/>
          <w:szCs w:val="24"/>
          <w:lang w:val="en-US" w:eastAsia="ru-RU"/>
        </w:rPr>
        <w:t>1.</w:t>
      </w:r>
      <w:proofErr w:type="spellStart"/>
      <w:r>
        <w:rPr>
          <w:sz w:val="24"/>
          <w:szCs w:val="24"/>
          <w:lang w:eastAsia="ru-RU"/>
        </w:rPr>
        <w:t>Операционнаясистема</w:t>
      </w:r>
      <w:proofErr w:type="spellEnd"/>
      <w:r w:rsidRPr="00D03B0C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Microsoft</w:t>
      </w:r>
      <w:r w:rsidRPr="00D03B0C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Windows</w:t>
      </w:r>
    </w:p>
    <w:p w:rsidR="007B1644" w:rsidRPr="00D03B0C" w:rsidRDefault="007B1644">
      <w:pPr>
        <w:autoSpaceDE w:val="0"/>
        <w:autoSpaceDN w:val="0"/>
        <w:ind w:firstLine="851"/>
        <w:jc w:val="both"/>
        <w:rPr>
          <w:sz w:val="24"/>
          <w:szCs w:val="24"/>
          <w:lang w:val="en-US" w:eastAsia="ru-RU"/>
        </w:rPr>
      </w:pPr>
      <w:proofErr w:type="gramStart"/>
      <w:r w:rsidRPr="00D03B0C">
        <w:rPr>
          <w:sz w:val="24"/>
          <w:szCs w:val="24"/>
          <w:lang w:val="en-US" w:eastAsia="ru-RU"/>
        </w:rPr>
        <w:t>2.</w:t>
      </w:r>
      <w:r>
        <w:rPr>
          <w:sz w:val="24"/>
          <w:szCs w:val="24"/>
          <w:lang w:val="en-US" w:eastAsia="ru-RU"/>
        </w:rPr>
        <w:t>Microsoft</w:t>
      </w:r>
      <w:proofErr w:type="gramEnd"/>
      <w:r w:rsidRPr="00D03B0C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Office</w:t>
      </w:r>
      <w:r w:rsidRPr="00D03B0C">
        <w:rPr>
          <w:sz w:val="24"/>
          <w:szCs w:val="24"/>
          <w:lang w:val="en-US" w:eastAsia="ru-RU"/>
        </w:rPr>
        <w:t xml:space="preserve"> 2010-2016</w:t>
      </w:r>
    </w:p>
    <w:p w:rsidR="007B1644" w:rsidRPr="00D03B0C" w:rsidRDefault="007B1644">
      <w:pPr>
        <w:autoSpaceDE w:val="0"/>
        <w:autoSpaceDN w:val="0"/>
        <w:ind w:firstLine="851"/>
        <w:jc w:val="both"/>
        <w:rPr>
          <w:sz w:val="24"/>
          <w:szCs w:val="24"/>
          <w:lang w:val="en-US" w:eastAsia="ru-RU"/>
        </w:rPr>
      </w:pPr>
      <w:r w:rsidRPr="00D03B0C">
        <w:rPr>
          <w:sz w:val="24"/>
          <w:szCs w:val="24"/>
          <w:lang w:val="en-US" w:eastAsia="ru-RU"/>
        </w:rPr>
        <w:t>3.</w:t>
      </w:r>
      <w:r>
        <w:rPr>
          <w:sz w:val="24"/>
          <w:szCs w:val="24"/>
          <w:lang w:eastAsia="ru-RU"/>
        </w:rPr>
        <w:t>Антивирус</w:t>
      </w:r>
      <w:r w:rsidRPr="00D03B0C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Kaspersky</w:t>
      </w:r>
      <w:r w:rsidRPr="00D03B0C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Endpoint</w:t>
      </w:r>
      <w:r w:rsidRPr="00D03B0C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Security</w:t>
      </w:r>
    </w:p>
    <w:p w:rsidR="007B1644" w:rsidRPr="00D03B0C" w:rsidRDefault="007B1644">
      <w:pPr>
        <w:autoSpaceDE w:val="0"/>
        <w:autoSpaceDN w:val="0"/>
        <w:ind w:firstLine="851"/>
        <w:jc w:val="both"/>
        <w:rPr>
          <w:sz w:val="24"/>
          <w:szCs w:val="24"/>
          <w:lang w:val="en-US" w:eastAsia="ru-RU"/>
        </w:rPr>
      </w:pPr>
      <w:r w:rsidRPr="00D03B0C">
        <w:rPr>
          <w:sz w:val="24"/>
          <w:szCs w:val="24"/>
          <w:lang w:val="en-US" w:eastAsia="ru-RU"/>
        </w:rPr>
        <w:t>4.</w:t>
      </w:r>
      <w:r>
        <w:rPr>
          <w:sz w:val="24"/>
          <w:szCs w:val="24"/>
          <w:lang w:eastAsia="ru-RU"/>
        </w:rPr>
        <w:t>Программа</w:t>
      </w:r>
      <w:r w:rsidRPr="00D03B0C">
        <w:rPr>
          <w:sz w:val="24"/>
          <w:szCs w:val="24"/>
          <w:lang w:val="en-US" w:eastAsia="ru-RU"/>
        </w:rPr>
        <w:t xml:space="preserve"> </w:t>
      </w:r>
      <w:proofErr w:type="spellStart"/>
      <w:r>
        <w:rPr>
          <w:sz w:val="24"/>
          <w:szCs w:val="24"/>
          <w:lang w:eastAsia="ru-RU"/>
        </w:rPr>
        <w:t>дляработы</w:t>
      </w:r>
      <w:proofErr w:type="spellEnd"/>
      <w:r w:rsidRPr="00D03B0C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с</w:t>
      </w:r>
      <w:r w:rsidRPr="00D03B0C">
        <w:rPr>
          <w:sz w:val="24"/>
          <w:szCs w:val="24"/>
          <w:lang w:val="en-US" w:eastAsia="ru-RU"/>
        </w:rPr>
        <w:t xml:space="preserve"> </w:t>
      </w:r>
      <w:proofErr w:type="spellStart"/>
      <w:r>
        <w:rPr>
          <w:sz w:val="24"/>
          <w:szCs w:val="24"/>
          <w:lang w:val="en-US" w:eastAsia="ru-RU"/>
        </w:rPr>
        <w:t>pdf</w:t>
      </w:r>
      <w:proofErr w:type="spellEnd"/>
      <w:r w:rsidRPr="00D03B0C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файлами</w:t>
      </w:r>
      <w:r w:rsidRPr="00D03B0C">
        <w:rPr>
          <w:sz w:val="24"/>
          <w:szCs w:val="24"/>
          <w:lang w:val="en-US" w:eastAsia="ru-RU"/>
        </w:rPr>
        <w:t xml:space="preserve"> </w:t>
      </w:r>
      <w:proofErr w:type="spellStart"/>
      <w:r>
        <w:rPr>
          <w:sz w:val="24"/>
          <w:szCs w:val="24"/>
          <w:lang w:val="en-US" w:eastAsia="ru-RU"/>
        </w:rPr>
        <w:t>AdobeReader</w:t>
      </w:r>
      <w:proofErr w:type="spellEnd"/>
    </w:p>
    <w:p w:rsidR="007B1644" w:rsidRPr="00F266BA" w:rsidRDefault="007B1644">
      <w:pPr>
        <w:autoSpaceDE w:val="0"/>
        <w:autoSpaceDN w:val="0"/>
        <w:ind w:firstLine="851"/>
        <w:jc w:val="both"/>
        <w:rPr>
          <w:sz w:val="24"/>
          <w:szCs w:val="24"/>
          <w:lang w:eastAsia="ru-RU"/>
        </w:rPr>
      </w:pPr>
      <w:r w:rsidRPr="00F266BA">
        <w:rPr>
          <w:sz w:val="24"/>
          <w:szCs w:val="24"/>
          <w:lang w:eastAsia="ru-RU"/>
        </w:rPr>
        <w:t>5.</w:t>
      </w:r>
      <w:r>
        <w:rPr>
          <w:sz w:val="24"/>
          <w:szCs w:val="24"/>
          <w:lang w:eastAsia="ru-RU"/>
        </w:rPr>
        <w:t>Архиватор</w:t>
      </w:r>
      <w:r w:rsidRPr="00F266BA">
        <w:rPr>
          <w:sz w:val="24"/>
          <w:szCs w:val="24"/>
          <w:lang w:eastAsia="ru-RU"/>
        </w:rPr>
        <w:t xml:space="preserve"> 7-</w:t>
      </w:r>
      <w:r>
        <w:rPr>
          <w:sz w:val="24"/>
          <w:szCs w:val="24"/>
          <w:lang w:val="en-US" w:eastAsia="ru-RU"/>
        </w:rPr>
        <w:t>zip</w:t>
      </w:r>
    </w:p>
    <w:p w:rsidR="007B1644" w:rsidRDefault="007B1644">
      <w:pPr>
        <w:autoSpaceDE w:val="0"/>
        <w:autoSpaceDN w:val="0"/>
        <w:ind w:firstLine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>
        <w:rPr>
          <w:sz w:val="24"/>
          <w:szCs w:val="24"/>
          <w:lang w:eastAsia="ru-RU"/>
        </w:rPr>
        <w:t>КонсультантПлюс</w:t>
      </w:r>
      <w:proofErr w:type="spellEnd"/>
    </w:p>
    <w:p w:rsidR="007B1644" w:rsidRDefault="007B1644">
      <w:pPr>
        <w:autoSpaceDE w:val="0"/>
        <w:autoSpaceDN w:val="0"/>
        <w:ind w:firstLine="851"/>
        <w:jc w:val="both"/>
        <w:rPr>
          <w:b/>
          <w:bCs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7.Справочно-правовая система Гарант</w:t>
      </w:r>
    </w:p>
    <w:p w:rsidR="007B1644" w:rsidRDefault="007B1644">
      <w:pPr>
        <w:jc w:val="both"/>
        <w:rPr>
          <w:b/>
          <w:bCs/>
          <w:sz w:val="24"/>
          <w:szCs w:val="24"/>
        </w:rPr>
      </w:pPr>
    </w:p>
    <w:p w:rsidR="007B1644" w:rsidRDefault="007B1644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 Описание материально-технической базы, необходимой для проведения пра</w:t>
      </w:r>
      <w:r>
        <w:rPr>
          <w:b/>
          <w:bCs/>
          <w:sz w:val="24"/>
          <w:szCs w:val="24"/>
        </w:rPr>
        <w:t>к</w:t>
      </w:r>
      <w:r>
        <w:rPr>
          <w:b/>
          <w:bCs/>
          <w:sz w:val="24"/>
          <w:szCs w:val="24"/>
        </w:rPr>
        <w:t>тики</w:t>
      </w:r>
    </w:p>
    <w:p w:rsidR="007B1644" w:rsidRDefault="007B1644" w:rsidP="00B85765">
      <w:pPr>
        <w:pStyle w:val="11"/>
        <w:tabs>
          <w:tab w:val="left" w:pos="567"/>
        </w:tabs>
        <w:spacing w:line="240" w:lineRule="auto"/>
        <w:ind w:firstLineChars="289" w:firstLine="696"/>
        <w:rPr>
          <w:rFonts w:ascii="Times New Roman" w:hAnsi="Times New Roman"/>
          <w:b/>
          <w:sz w:val="24"/>
          <w:szCs w:val="24"/>
        </w:rPr>
      </w:pPr>
    </w:p>
    <w:p w:rsidR="007B1644" w:rsidRDefault="007B1644" w:rsidP="00B85765">
      <w:pPr>
        <w:ind w:firstLineChars="283" w:firstLine="67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7B1644" w:rsidRDefault="007B1644" w:rsidP="00B85765">
      <w:pPr>
        <w:ind w:firstLineChars="283" w:firstLine="67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пожарным нормам, а также требованиям техники безопасности при проведении учебных и научно-производственных работ.</w:t>
      </w:r>
    </w:p>
    <w:p w:rsidR="007B1644" w:rsidRDefault="007B1644" w:rsidP="00B85765">
      <w:pPr>
        <w:ind w:firstLineChars="283" w:firstLine="67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димой для выполнения задания по практике и написанию отчета</w:t>
      </w:r>
    </w:p>
    <w:p w:rsidR="007B1644" w:rsidRDefault="007B1644" w:rsidP="00B85765">
      <w:pPr>
        <w:pStyle w:val="11"/>
        <w:tabs>
          <w:tab w:val="left" w:pos="567"/>
        </w:tabs>
        <w:spacing w:line="240" w:lineRule="auto"/>
        <w:ind w:firstLineChars="283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7B1644" w:rsidRDefault="007B1644">
      <w:pPr>
        <w:pStyle w:val="11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B1644" w:rsidRDefault="007B1644">
      <w:pPr>
        <w:jc w:val="right"/>
        <w:rPr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>
        <w:rPr>
          <w:sz w:val="28"/>
          <w:szCs w:val="28"/>
        </w:rPr>
        <w:lastRenderedPageBreak/>
        <w:t>Приложение 1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B1644" w:rsidRDefault="007B1644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B1644" w:rsidRDefault="007B1644">
      <w:pPr>
        <w:jc w:val="center"/>
        <w:rPr>
          <w:sz w:val="18"/>
          <w:szCs w:val="18"/>
        </w:rPr>
      </w:pPr>
    </w:p>
    <w:p w:rsidR="007B1644" w:rsidRDefault="007B1644">
      <w:pPr>
        <w:jc w:val="center"/>
      </w:pPr>
    </w:p>
    <w:p w:rsidR="007B1644" w:rsidRDefault="007B1644">
      <w:pPr>
        <w:jc w:val="center"/>
      </w:pPr>
    </w:p>
    <w:p w:rsidR="007B1644" w:rsidRDefault="007B1644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7B1644" w:rsidRDefault="007B164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B1644" w:rsidRDefault="007B1644">
      <w:pPr>
        <w:rPr>
          <w:color w:val="000000"/>
        </w:rPr>
      </w:pPr>
    </w:p>
    <w:p w:rsidR="007B1644" w:rsidRDefault="007B1644">
      <w:pPr>
        <w:rPr>
          <w:color w:val="000000"/>
        </w:rPr>
      </w:pPr>
    </w:p>
    <w:p w:rsidR="007B1644" w:rsidRDefault="007B1644">
      <w:pPr>
        <w:rPr>
          <w:color w:val="000000"/>
        </w:rPr>
      </w:pPr>
    </w:p>
    <w:p w:rsidR="007B1644" w:rsidRDefault="007B1644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ОТЧЕТ</w:t>
      </w:r>
    </w:p>
    <w:p w:rsidR="007B1644" w:rsidRDefault="007B164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</w:t>
      </w:r>
    </w:p>
    <w:p w:rsidR="007B1644" w:rsidRDefault="007B1644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преддипломной практики</w:t>
      </w:r>
    </w:p>
    <w:p w:rsidR="007B1644" w:rsidRDefault="007B1644">
      <w:pPr>
        <w:jc w:val="center"/>
        <w:rPr>
          <w:b/>
          <w:color w:val="000000"/>
          <w:sz w:val="28"/>
        </w:rPr>
      </w:pPr>
    </w:p>
    <w:p w:rsidR="007B1644" w:rsidRDefault="007B1644">
      <w:pPr>
        <w:pStyle w:val="a9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БИ-БО-____</w:t>
      </w:r>
    </w:p>
    <w:p w:rsidR="007B1644" w:rsidRDefault="007B1644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7B1644" w:rsidRDefault="007B1644">
      <w:pPr>
        <w:pStyle w:val="a9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Наименование базы практики: _________________________________________________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организации: _______________________________________</w:t>
      </w:r>
    </w:p>
    <w:p w:rsidR="007B1644" w:rsidRDefault="007B1644">
      <w:pPr>
        <w:pStyle w:val="a9"/>
        <w:spacing w:line="276" w:lineRule="auto"/>
        <w:ind w:firstLine="5954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(вуза): ___________________________________________</w:t>
      </w:r>
    </w:p>
    <w:p w:rsidR="007B1644" w:rsidRDefault="007B1644">
      <w:pPr>
        <w:pStyle w:val="a9"/>
        <w:spacing w:line="276" w:lineRule="auto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Обучающийся: ___________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  <w:vertAlign w:val="superscript"/>
        </w:rPr>
        <w:t>(подпись)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Дата защиты отчёта: __________</w:t>
      </w:r>
    </w:p>
    <w:p w:rsidR="007B1644" w:rsidRDefault="007B1644">
      <w:pPr>
        <w:pStyle w:val="a9"/>
        <w:spacing w:line="276" w:lineRule="auto"/>
        <w:rPr>
          <w:sz w:val="24"/>
          <w:szCs w:val="24"/>
        </w:rPr>
      </w:pPr>
    </w:p>
    <w:p w:rsidR="007B1644" w:rsidRDefault="007B1644">
      <w:pPr>
        <w:pStyle w:val="a9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Оценка за прохождение практики: __________</w:t>
      </w:r>
    </w:p>
    <w:p w:rsidR="007B1644" w:rsidRDefault="007B164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B1644" w:rsidRDefault="007B164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B1644" w:rsidRDefault="007B164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B1644" w:rsidRDefault="007B164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пос. </w:t>
      </w:r>
      <w:proofErr w:type="spellStart"/>
      <w:r>
        <w:rPr>
          <w:color w:val="000000"/>
          <w:sz w:val="24"/>
          <w:szCs w:val="24"/>
        </w:rPr>
        <w:t>Электроизолятор</w:t>
      </w:r>
      <w:proofErr w:type="spellEnd"/>
    </w:p>
    <w:p w:rsidR="007B1644" w:rsidRDefault="007B164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202_ год</w:t>
      </w:r>
    </w:p>
    <w:p w:rsidR="007B1644" w:rsidRDefault="007B1644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B1644" w:rsidRDefault="007B164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7B1644" w:rsidRDefault="007B16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7B1644" w:rsidRDefault="007B1644">
      <w:pPr>
        <w:jc w:val="center"/>
        <w:rPr>
          <w:b/>
          <w:sz w:val="24"/>
          <w:szCs w:val="24"/>
        </w:rPr>
      </w:pP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rPr>
          <w:sz w:val="24"/>
          <w:szCs w:val="24"/>
        </w:rPr>
      </w:pPr>
      <w:r>
        <w:rPr>
          <w:sz w:val="24"/>
          <w:szCs w:val="24"/>
        </w:rPr>
        <w:t>Совместный рабочий график (план) проведения практики руководителя практики от 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зации (вуза) и руководителя практики от профильной организации </w:t>
      </w: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7B1644" w:rsidRDefault="007B1644">
      <w:pPr>
        <w:rPr>
          <w:sz w:val="24"/>
          <w:szCs w:val="24"/>
        </w:rPr>
      </w:pPr>
    </w:p>
    <w:p w:rsidR="007B1644" w:rsidRDefault="007B1644">
      <w:pPr>
        <w:rPr>
          <w:bCs/>
          <w:sz w:val="24"/>
          <w:szCs w:val="24"/>
        </w:rPr>
      </w:pPr>
      <w:r>
        <w:rPr>
          <w:sz w:val="24"/>
          <w:szCs w:val="24"/>
        </w:rPr>
        <w:t>Характеристика руководителя практики от профильной организации на практиканта  (оформляется на бланке организации или удостоверяется официальной печатью организ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ции)</w:t>
      </w:r>
      <w:r>
        <w:rPr>
          <w:bCs/>
          <w:sz w:val="24"/>
          <w:szCs w:val="24"/>
        </w:rPr>
        <w:t xml:space="preserve"> </w:t>
      </w:r>
    </w:p>
    <w:p w:rsidR="007B1644" w:rsidRDefault="007B1644">
      <w:pPr>
        <w:rPr>
          <w:bCs/>
          <w:sz w:val="24"/>
          <w:szCs w:val="24"/>
        </w:rPr>
      </w:pPr>
    </w:p>
    <w:p w:rsidR="007B1644" w:rsidRDefault="007B1644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Основная часть отчёта  о  практике </w:t>
      </w:r>
      <w:r>
        <w:rPr>
          <w:bCs/>
          <w:sz w:val="24"/>
          <w:szCs w:val="24"/>
        </w:rPr>
        <w:br w:type="page"/>
      </w:r>
    </w:p>
    <w:p w:rsidR="007B1644" w:rsidRDefault="007B1644">
      <w:pPr>
        <w:rPr>
          <w:bCs/>
          <w:sz w:val="24"/>
          <w:szCs w:val="24"/>
        </w:rPr>
      </w:pPr>
    </w:p>
    <w:p w:rsidR="007B1644" w:rsidRDefault="007B1644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7B1644" w:rsidRDefault="007B1644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МИНОБРНАУКИ РОССИИ</w:t>
      </w:r>
    </w:p>
    <w:p w:rsidR="007B1644" w:rsidRDefault="007B1644">
      <w:pPr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7B1644" w:rsidRDefault="007B164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высшего  образования </w:t>
      </w:r>
    </w:p>
    <w:p w:rsidR="007B1644" w:rsidRDefault="007B1644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«Гжельский государственный университет»</w:t>
      </w:r>
    </w:p>
    <w:p w:rsidR="007B1644" w:rsidRDefault="007B1644">
      <w:pPr>
        <w:jc w:val="center"/>
        <w:rPr>
          <w:sz w:val="24"/>
          <w:szCs w:val="24"/>
        </w:rPr>
      </w:pPr>
      <w:r>
        <w:rPr>
          <w:sz w:val="24"/>
          <w:szCs w:val="24"/>
        </w:rPr>
        <w:t>(ГГУ)</w:t>
      </w:r>
    </w:p>
    <w:p w:rsidR="007B1644" w:rsidRDefault="007B1644">
      <w:pPr>
        <w:jc w:val="center"/>
        <w:rPr>
          <w:sz w:val="24"/>
          <w:szCs w:val="24"/>
        </w:rPr>
      </w:pPr>
    </w:p>
    <w:p w:rsidR="007B1644" w:rsidRDefault="007B164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Кафедра </w:t>
      </w:r>
      <w:r>
        <w:rPr>
          <w:sz w:val="24"/>
          <w:szCs w:val="24"/>
          <w:lang w:eastAsia="ru-RU"/>
        </w:rPr>
        <w:t>экономики и финансов</w:t>
      </w:r>
    </w:p>
    <w:p w:rsidR="007B1644" w:rsidRDefault="007B1644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ПРЕДДИПЛОМНУЮ  ПРАКТИКУ</w:t>
      </w:r>
    </w:p>
    <w:p w:rsidR="007B1644" w:rsidRDefault="007B1644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7B1644" w:rsidRDefault="007B1644">
      <w:pPr>
        <w:widowControl w:val="0"/>
        <w:spacing w:line="360" w:lineRule="auto"/>
        <w:ind w:left="426"/>
        <w:jc w:val="both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>(фамилия, имя, отчество)</w:t>
      </w:r>
    </w:p>
    <w:p w:rsidR="007B1644" w:rsidRDefault="007B1644">
      <w:pPr>
        <w:widowControl w:val="0"/>
        <w:spacing w:line="360" w:lineRule="auto"/>
        <w:jc w:val="both"/>
      </w:pPr>
      <w:r>
        <w:t>группа  № БИ-БО-___</w:t>
      </w:r>
    </w:p>
    <w:p w:rsidR="007B1644" w:rsidRDefault="007B1644">
      <w:pPr>
        <w:widowControl w:val="0"/>
        <w:spacing w:line="360" w:lineRule="auto"/>
        <w:jc w:val="both"/>
      </w:pPr>
      <w:r>
        <w:t>Руководитель от организации (вуза)_______________________________________________________</w:t>
      </w:r>
    </w:p>
    <w:p w:rsidR="007B1644" w:rsidRDefault="007B1644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(фамилия, имя, отчество, ученая степень, ученое звание)</w:t>
      </w:r>
    </w:p>
    <w:p w:rsidR="007B1644" w:rsidRDefault="007B1644">
      <w:pPr>
        <w:widowControl w:val="0"/>
        <w:spacing w:line="360" w:lineRule="auto"/>
        <w:jc w:val="both"/>
      </w:pPr>
      <w:r>
        <w:t>Место практики _________________________________________________________________</w:t>
      </w:r>
    </w:p>
    <w:p w:rsidR="007B1644" w:rsidRDefault="007B1644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(наименование органа власти  или организации, учреждения)</w:t>
      </w:r>
    </w:p>
    <w:p w:rsidR="007B1644" w:rsidRDefault="007B1644">
      <w:pPr>
        <w:widowControl w:val="0"/>
        <w:spacing w:line="360" w:lineRule="auto"/>
        <w:jc w:val="both"/>
      </w:pPr>
      <w:r>
        <w:t>Сроки прохождения _____________________________________________</w:t>
      </w:r>
    </w:p>
    <w:p w:rsidR="007B1644" w:rsidRDefault="007B1644">
      <w:pPr>
        <w:widowControl w:val="0"/>
        <w:spacing w:line="360" w:lineRule="auto"/>
        <w:jc w:val="both"/>
        <w:rPr>
          <w:b/>
        </w:rPr>
      </w:pPr>
      <w:r>
        <w:rPr>
          <w:bCs/>
        </w:rPr>
        <w:t>Содержание задания: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1. Представить общую характеристику учреждения: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организационно-правовая форма;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сфера деятельности;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характер услуг, работ;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общая характеристика деятельности;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организационная структура;</w:t>
      </w:r>
    </w:p>
    <w:p w:rsidR="007B1644" w:rsidRDefault="007B1644">
      <w:pPr>
        <w:pStyle w:val="a7"/>
        <w:numPr>
          <w:ilvl w:val="0"/>
          <w:numId w:val="13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  <w:rPr>
          <w:lang w:eastAsia="ru-RU"/>
        </w:rPr>
      </w:pPr>
      <w:r>
        <w:rPr>
          <w:lang w:eastAsia="ru-RU"/>
        </w:rPr>
        <w:t>функции организации.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2. Знакомство с основными бизнес-процессами организации . 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3. Изучение и анализ организационной структуры и функций отдельных подразделений организации.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4. Проведение анализа эффективности деятельности организации, ее внешней и внутренней среды.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5. Анализ информационных систем, применяемых в организации.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6. Анализ и оценка применения ИС и ИКТ для управления бизнесом; обследование деятельности и ИТ инфра-структуры предприятий; поиск, сбор, обработка, анализ и систематизация информации об экономике, управл</w:t>
      </w:r>
      <w:r>
        <w:t>е</w:t>
      </w:r>
      <w:r>
        <w:t>нии и ИКТ.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7. Приобретение практических навыков работы на конкретных рабочих местах: </w:t>
      </w:r>
    </w:p>
    <w:p w:rsidR="007B1644" w:rsidRDefault="007B1644">
      <w:pPr>
        <w:pStyle w:val="a7"/>
        <w:numPr>
          <w:ilvl w:val="0"/>
          <w:numId w:val="14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</w:pPr>
      <w:r>
        <w:t>изучение технологии обработки информации на предприятии (организации),</w:t>
      </w:r>
    </w:p>
    <w:p w:rsidR="007B1644" w:rsidRDefault="007B1644">
      <w:pPr>
        <w:pStyle w:val="a7"/>
        <w:numPr>
          <w:ilvl w:val="0"/>
          <w:numId w:val="14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</w:pPr>
      <w:r>
        <w:t xml:space="preserve">подготовка контрактов, оформление документации на разработку, </w:t>
      </w:r>
    </w:p>
    <w:p w:rsidR="007B1644" w:rsidRDefault="007B1644">
      <w:pPr>
        <w:pStyle w:val="a7"/>
        <w:numPr>
          <w:ilvl w:val="0"/>
          <w:numId w:val="14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</w:pPr>
      <w:r>
        <w:t xml:space="preserve">приобретение или поставку ИС и ИКТ; </w:t>
      </w:r>
    </w:p>
    <w:p w:rsidR="007B1644" w:rsidRDefault="007B1644">
      <w:pPr>
        <w:pStyle w:val="a7"/>
        <w:numPr>
          <w:ilvl w:val="0"/>
          <w:numId w:val="14"/>
        </w:numPr>
        <w:tabs>
          <w:tab w:val="left" w:pos="426"/>
          <w:tab w:val="left" w:pos="851"/>
        </w:tabs>
        <w:autoSpaceDE w:val="0"/>
        <w:autoSpaceDN w:val="0"/>
        <w:ind w:hanging="578"/>
        <w:jc w:val="both"/>
      </w:pPr>
      <w:r>
        <w:t>взаимодействие со специалистами заказчика/исполнителя в процессе решения различных задач.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8. Изучение прикладного программного обеспечения, </w:t>
      </w:r>
      <w:proofErr w:type="spellStart"/>
      <w:r>
        <w:t>ис</w:t>
      </w:r>
      <w:proofErr w:type="spellEnd"/>
      <w:r>
        <w:t xml:space="preserve">-пользуемого в структурном подразделении. 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9. Аудит бизнес-процессов и ИТ-инфраструктуры предприятия. Консультирование по рациональному выбору ИС и ИКТ управления бизнесом.</w:t>
      </w:r>
    </w:p>
    <w:p w:rsidR="007B1644" w:rsidRDefault="007B1644">
      <w:pPr>
        <w:tabs>
          <w:tab w:val="left" w:pos="851"/>
        </w:tabs>
        <w:autoSpaceDE w:val="0"/>
        <w:autoSpaceDN w:val="0"/>
        <w:contextualSpacing/>
        <w:jc w:val="both"/>
      </w:pPr>
      <w:r>
        <w:t>10. Выполнение индивидуальных заданий по теме ВКР</w:t>
      </w:r>
    </w:p>
    <w:p w:rsidR="007B1644" w:rsidRDefault="007B1644">
      <w:pPr>
        <w:tabs>
          <w:tab w:val="left" w:pos="851"/>
        </w:tabs>
        <w:contextualSpacing/>
        <w:jc w:val="both"/>
      </w:pPr>
      <w:r>
        <w:t>11. Оформить дневник практики.</w:t>
      </w:r>
    </w:p>
    <w:p w:rsidR="007B1644" w:rsidRDefault="007B1644">
      <w:pPr>
        <w:widowControl w:val="0"/>
        <w:tabs>
          <w:tab w:val="left" w:pos="851"/>
        </w:tabs>
        <w:jc w:val="both"/>
      </w:pPr>
      <w:r>
        <w:t>12. Оформить отчёт по практике.</w:t>
      </w:r>
    </w:p>
    <w:p w:rsidR="007B1644" w:rsidRDefault="007B1644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>
        <w:t xml:space="preserve">13. </w:t>
      </w:r>
      <w:r>
        <w:rPr>
          <w:lang w:eastAsia="ru-RU"/>
        </w:rPr>
        <w:t>Подготовить презентацию и речь по защите доклада (5-10 минут).</w:t>
      </w:r>
    </w:p>
    <w:p w:rsidR="007B1644" w:rsidRDefault="007B1644">
      <w:pPr>
        <w:widowControl w:val="0"/>
        <w:tabs>
          <w:tab w:val="left" w:pos="851"/>
        </w:tabs>
        <w:contextualSpacing/>
        <w:jc w:val="both"/>
      </w:pPr>
    </w:p>
    <w:p w:rsidR="007B1644" w:rsidRDefault="007B1644">
      <w:pPr>
        <w:widowControl w:val="0"/>
        <w:spacing w:line="360" w:lineRule="auto"/>
        <w:jc w:val="both"/>
      </w:pPr>
      <w:r>
        <w:t>Руководитель  от организации (вуза)  _________________________</w:t>
      </w:r>
    </w:p>
    <w:p w:rsidR="007B1644" w:rsidRDefault="007B1644">
      <w:pPr>
        <w:widowControl w:val="0"/>
        <w:spacing w:line="360" w:lineRule="auto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(подпись)     </w:t>
      </w:r>
    </w:p>
    <w:p w:rsidR="007B1644" w:rsidRDefault="007B1644"/>
    <w:p w:rsidR="007B1644" w:rsidRDefault="007B1644">
      <w:r>
        <w:t>Задание принял_________________________________</w:t>
      </w:r>
    </w:p>
    <w:p w:rsidR="007B1644" w:rsidRDefault="007B1644">
      <w:pPr>
        <w:rPr>
          <w:color w:val="000000"/>
          <w:sz w:val="28"/>
        </w:rPr>
      </w:pPr>
      <w:r>
        <w:lastRenderedPageBreak/>
        <w:t xml:space="preserve">                                (подпись обучающегося)</w:t>
      </w:r>
    </w:p>
    <w:p w:rsidR="007B1644" w:rsidRDefault="007B1644">
      <w:pPr>
        <w:pStyle w:val="1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</w:t>
      </w:r>
    </w:p>
    <w:p w:rsidR="007B1644" w:rsidRDefault="007B1644">
      <w:pPr>
        <w:pStyle w:val="1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B1644" w:rsidRDefault="007B164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B1644" w:rsidRDefault="007B1644">
      <w:pPr>
        <w:jc w:val="right"/>
      </w:pPr>
    </w:p>
    <w:p w:rsidR="007B1644" w:rsidRDefault="007B1644">
      <w:pPr>
        <w:rPr>
          <w:sz w:val="28"/>
          <w:szCs w:val="28"/>
        </w:rPr>
      </w:pPr>
    </w:p>
    <w:p w:rsidR="007B1644" w:rsidRDefault="007B164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B1644" w:rsidRDefault="007B1644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этапов практики</w:t>
            </w:r>
          </w:p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ность/сроки</w:t>
            </w: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rPr>
          <w:trHeight w:val="344"/>
        </w:trPr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rPr>
          <w:trHeight w:val="557"/>
        </w:trPr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Представить общую характеристику учреждения: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организационно-правовая форма;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деятельности;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 услуг, работ;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 деятельности;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организационная структура;</w:t>
            </w:r>
          </w:p>
          <w:p w:rsidR="007B1644" w:rsidRDefault="007B1644">
            <w:pPr>
              <w:pStyle w:val="a7"/>
              <w:numPr>
                <w:ilvl w:val="0"/>
                <w:numId w:val="15"/>
              </w:numPr>
              <w:tabs>
                <w:tab w:val="left" w:pos="851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организации.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основными бизнес-процессами организации . 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и анализ организационной структуры и функций отдел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подразделений организации.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анализа эффективности деятельности организации, ее внешней и внутренней среды.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информационных систем, применяемых в организации.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оценка применения ИС и ИКТ для управления бизнесом; обследование деятельности и ИТ инфра-структуры предприятий;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иск, сбор, обработка, анализ и систематизация информации об эк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номике, управлении и ИКТ.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практических навыков работы на конкретных рабочих местах: </w:t>
            </w:r>
          </w:p>
          <w:p w:rsidR="007B1644" w:rsidRDefault="007B1644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ind w:left="334" w:hanging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технологии обработки информации на предприятии (организации),</w:t>
            </w:r>
          </w:p>
          <w:p w:rsidR="007B1644" w:rsidRDefault="007B1644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ind w:left="334" w:hanging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контрактов, оформление документации на разрабо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ку, </w:t>
            </w:r>
          </w:p>
          <w:p w:rsidR="007B1644" w:rsidRDefault="007B1644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ind w:left="334" w:hanging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или поставку ИС и ИКТ; </w:t>
            </w:r>
          </w:p>
          <w:p w:rsidR="007B1644" w:rsidRDefault="007B1644">
            <w:pPr>
              <w:pStyle w:val="a7"/>
              <w:numPr>
                <w:ilvl w:val="0"/>
                <w:numId w:val="14"/>
              </w:numPr>
              <w:tabs>
                <w:tab w:val="left" w:pos="426"/>
              </w:tabs>
              <w:autoSpaceDE w:val="0"/>
              <w:autoSpaceDN w:val="0"/>
              <w:ind w:left="334" w:hanging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со специалистами заказчика/исполнителя в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цессе решения различных задач.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прикладного программного обеспечения, </w:t>
            </w:r>
            <w:proofErr w:type="spellStart"/>
            <w:r>
              <w:rPr>
                <w:sz w:val="24"/>
                <w:szCs w:val="24"/>
              </w:rPr>
              <w:t>ис</w:t>
            </w:r>
            <w:proofErr w:type="spellEnd"/>
            <w:r>
              <w:rPr>
                <w:sz w:val="24"/>
                <w:szCs w:val="24"/>
              </w:rPr>
              <w:t xml:space="preserve">-пользуемого в структурном подразделении. 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 бизнес-процессов и ИТ-инфраструктуры предприятия.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lastRenderedPageBreak/>
              <w:t>сультирование по рациональному выбору ИС и ИКТ управления бизнесом.</w:t>
            </w:r>
          </w:p>
          <w:p w:rsidR="007B1644" w:rsidRDefault="007B1644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</w:pPr>
            <w:r>
              <w:rPr>
                <w:sz w:val="24"/>
                <w:szCs w:val="24"/>
              </w:rPr>
              <w:t>Выполнение индивидуальных заданий по теме ВКР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B1644" w:rsidRDefault="007B1644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нормативно-правовой документации учреждения.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800" w:type="dxa"/>
          </w:tcPr>
          <w:p w:rsidR="007B1644" w:rsidRDefault="007B16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>
              <w:rPr>
                <w:sz w:val="24"/>
                <w:szCs w:val="24"/>
              </w:rPr>
              <w:t>оформл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ние дневника практики, </w:t>
            </w:r>
            <w:r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7B1644" w:rsidRDefault="007B164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B1644" w:rsidRDefault="007B1644">
      <w:pPr>
        <w:rPr>
          <w:sz w:val="28"/>
          <w:szCs w:val="28"/>
        </w:rPr>
      </w:pPr>
    </w:p>
    <w:p w:rsidR="007B1644" w:rsidRDefault="007B1644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 организации (вуза)____________/________________</w:t>
      </w:r>
    </w:p>
    <w:p w:rsidR="007B1644" w:rsidRDefault="007B1644">
      <w:pPr>
        <w:rPr>
          <w:sz w:val="28"/>
          <w:szCs w:val="28"/>
        </w:rPr>
      </w:pPr>
    </w:p>
    <w:p w:rsidR="007B1644" w:rsidRDefault="007B1644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организации__________/_____________</w:t>
      </w:r>
    </w:p>
    <w:p w:rsidR="007B1644" w:rsidRDefault="007B1644">
      <w:pPr>
        <w:rPr>
          <w:sz w:val="28"/>
          <w:szCs w:val="28"/>
        </w:rPr>
      </w:pPr>
    </w:p>
    <w:p w:rsidR="007B1644" w:rsidRDefault="007B1644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7B1644" w:rsidRDefault="007B1644">
      <w:pPr>
        <w:rPr>
          <w:sz w:val="28"/>
          <w:szCs w:val="28"/>
        </w:rPr>
      </w:pPr>
    </w:p>
    <w:p w:rsidR="007B1644" w:rsidRDefault="007B1644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B1644" w:rsidRDefault="007B1644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7B1644" w:rsidRDefault="007B1644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ДНЕВНИК</w:t>
      </w:r>
    </w:p>
    <w:p w:rsidR="007B1644" w:rsidRDefault="007B1644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практики </w:t>
      </w:r>
    </w:p>
    <w:p w:rsidR="007B1644" w:rsidRDefault="007B1644">
      <w:pPr>
        <w:pStyle w:val="a9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7B1644" w:rsidRDefault="007B1644">
      <w:pPr>
        <w:pStyle w:val="a9"/>
        <w:spacing w:line="276" w:lineRule="auto"/>
        <w:jc w:val="center"/>
        <w:rPr>
          <w:szCs w:val="28"/>
        </w:rPr>
      </w:pPr>
      <w:r>
        <w:t xml:space="preserve">кафедры </w:t>
      </w:r>
      <w:r>
        <w:rPr>
          <w:szCs w:val="28"/>
        </w:rPr>
        <w:t>экономики и финансов</w:t>
      </w:r>
    </w:p>
    <w:p w:rsidR="007B1644" w:rsidRDefault="007B1644">
      <w:pPr>
        <w:pStyle w:val="a9"/>
        <w:spacing w:line="360" w:lineRule="auto"/>
        <w:jc w:val="center"/>
      </w:pPr>
      <w:r>
        <w:t xml:space="preserve">___ курса </w:t>
      </w:r>
    </w:p>
    <w:p w:rsidR="007B1644" w:rsidRDefault="007B1644">
      <w:pPr>
        <w:pStyle w:val="a9"/>
        <w:spacing w:line="360" w:lineRule="auto"/>
        <w:jc w:val="center"/>
      </w:pPr>
      <w:r>
        <w:t>Направления подготовки:  Информационные системы и технологии в бизнесе _______________________________________________________</w:t>
      </w:r>
    </w:p>
    <w:p w:rsidR="007B1644" w:rsidRDefault="007B1644">
      <w:pPr>
        <w:pStyle w:val="a9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7B1644" w:rsidRDefault="007B1644">
      <w:pPr>
        <w:pStyle w:val="a9"/>
        <w:jc w:val="center"/>
      </w:pPr>
      <w:r>
        <w:t>Наименование базы практики: __________________________________________________</w:t>
      </w:r>
    </w:p>
    <w:p w:rsidR="007B1644" w:rsidRDefault="007B1644">
      <w:pPr>
        <w:pStyle w:val="a9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B1644">
        <w:tc>
          <w:tcPr>
            <w:tcW w:w="1666" w:type="dxa"/>
            <w:vAlign w:val="center"/>
          </w:tcPr>
          <w:p w:rsidR="007B1644" w:rsidRDefault="007B1644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B1644" w:rsidRDefault="007B164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учётом прохождения основных этапов практики</w:t>
            </w: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Подпись р</w:t>
            </w:r>
            <w:r>
              <w:rPr>
                <w:b/>
                <w:color w:val="000000"/>
                <w:sz w:val="24"/>
                <w:szCs w:val="24"/>
              </w:rPr>
              <w:t>у</w:t>
            </w:r>
            <w:r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7B1644">
        <w:tc>
          <w:tcPr>
            <w:tcW w:w="10031" w:type="dxa"/>
            <w:gridSpan w:val="3"/>
          </w:tcPr>
          <w:p w:rsidR="007B1644" w:rsidRDefault="007B164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официального организации, его структуры и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7B1644" w:rsidRDefault="007B1644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вводного инструктажа по технике безопасн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0031" w:type="dxa"/>
            <w:gridSpan w:val="3"/>
          </w:tcPr>
          <w:p w:rsidR="007B1644" w:rsidRDefault="007B164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B1644">
        <w:tc>
          <w:tcPr>
            <w:tcW w:w="1666" w:type="dxa"/>
          </w:tcPr>
          <w:p w:rsidR="007B1644" w:rsidRDefault="007B1644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2-й день 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администрацией</w:t>
            </w:r>
          </w:p>
          <w:p w:rsidR="007B1644" w:rsidRDefault="007B1644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7B1644" w:rsidRDefault="007B1644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функциональную роль и должностные обязанности практиканта (должностная инструкция)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3-й день</w:t>
            </w:r>
          </w:p>
          <w:p w:rsidR="007B1644" w:rsidRDefault="007B1644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утверждение индивидуального плана пров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4-й день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общую характеристику учреждения: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организационно-правовая форма;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сфера деятельности;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характер услуг, работ;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общая характеристика деятельности;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организационная структура;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функции организации.</w:t>
            </w: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5-й день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анализ нормативно-правовой документации и отразить в отчёте основные положения. 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7B1644" w:rsidRDefault="007B1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краткий обзор кадрового состава организации, (зн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комство с администрацией). </w:t>
            </w: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6-й день</w:t>
            </w: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Основные направления деятельности подразделения, в кот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ром работает практикант.</w:t>
            </w:r>
          </w:p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Текущая миссия и стратегия предприятия</w:t>
            </w:r>
          </w:p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Функциональная роль и должностные обязанности практ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канта (должностную инструкцию представить в прилож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нии).</w:t>
            </w:r>
          </w:p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Работа функциональных служб предприятия (организации)</w:t>
            </w:r>
          </w:p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7B1644" w:rsidRDefault="007B1644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13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  <w:p w:rsidR="007B1644" w:rsidRDefault="007B164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день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основными бизнес-процессами организации . 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и анализ организационной структуры и функций отдельных подразделений организации.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анализа эффективности деятельности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ции, ее внешней и внутренней среды.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информационных систем, применяемых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оценка применения ИС и ИКТ для управления бизнесом; обследование деятельности и ИТ инфра-структуры предприятий; поиск, сбор, обработка, анализ и систематизация информации об экономике, управлении и ИКТ.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практических навыков работы на конкретных рабочих местах: </w:t>
            </w:r>
          </w:p>
          <w:p w:rsidR="007B1644" w:rsidRDefault="007B1644">
            <w:pPr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технологии обработки информации на предприятии (организации),</w:t>
            </w:r>
          </w:p>
          <w:p w:rsidR="007B1644" w:rsidRDefault="007B1644">
            <w:pPr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контрактов, оформление документации на разработку, </w:t>
            </w:r>
          </w:p>
          <w:p w:rsidR="007B1644" w:rsidRDefault="007B1644">
            <w:pPr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или поставку ИС и ИКТ; </w:t>
            </w:r>
          </w:p>
          <w:p w:rsidR="007B1644" w:rsidRDefault="007B1644">
            <w:pPr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со специалистами заказч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ка/исполнителя в процессе решения различных задач.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прикладного программного обеспечения, </w:t>
            </w:r>
            <w:proofErr w:type="spellStart"/>
            <w:r>
              <w:rPr>
                <w:sz w:val="24"/>
                <w:szCs w:val="24"/>
              </w:rPr>
              <w:t>ис</w:t>
            </w:r>
            <w:proofErr w:type="spellEnd"/>
            <w:r>
              <w:rPr>
                <w:sz w:val="24"/>
                <w:szCs w:val="24"/>
              </w:rPr>
              <w:t xml:space="preserve">-пользуемого в структурном подразделении. 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 бизнес-процессов и ИТ-инфраструктуры предпри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тия. Консультирование по рациональному выбору ИС и ИКТ управления бизнесом.</w:t>
            </w:r>
          </w:p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 по теме ВКР</w:t>
            </w: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13" w:type="dxa"/>
            <w:vMerge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13" w:type="dxa"/>
            <w:vMerge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13" w:type="dxa"/>
            <w:vMerge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0031" w:type="dxa"/>
            <w:gridSpan w:val="3"/>
          </w:tcPr>
          <w:p w:rsidR="007B1644" w:rsidRDefault="007B164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12-й день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и подписание отчетной документации</w:t>
            </w: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13-й день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B1644">
        <w:tc>
          <w:tcPr>
            <w:tcW w:w="1666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13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ВЫХОДНОЙ</w:t>
            </w:r>
          </w:p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B1644" w:rsidRDefault="007B164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Обучающийся_________/________________</w:t>
      </w:r>
    </w:p>
    <w:p w:rsidR="007B1644" w:rsidRDefault="007B1644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</w:t>
      </w:r>
    </w:p>
    <w:p w:rsidR="007B1644" w:rsidRDefault="007B1644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</w:t>
      </w:r>
      <w:r>
        <w:rPr>
          <w:color w:val="000000"/>
          <w:sz w:val="28"/>
        </w:rPr>
        <w:tab/>
        <w:t xml:space="preserve"> от профильной организации </w:t>
      </w:r>
    </w:p>
    <w:p w:rsidR="007B1644" w:rsidRDefault="007B1644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7B1644" w:rsidRDefault="007B1644">
      <w:pPr>
        <w:shd w:val="clear" w:color="auto" w:fill="FFFFFF"/>
        <w:spacing w:line="276" w:lineRule="auto"/>
        <w:jc w:val="right"/>
        <w:rPr>
          <w:b/>
          <w:color w:val="000000"/>
        </w:rPr>
      </w:pPr>
      <w:r>
        <w:rPr>
          <w:b/>
          <w:color w:val="000000"/>
        </w:rPr>
        <w:br w:type="page"/>
      </w:r>
    </w:p>
    <w:p w:rsidR="007B1644" w:rsidRDefault="007B1644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7B1644" w:rsidRDefault="007B1644"/>
    <w:p w:rsidR="007B1644" w:rsidRDefault="007B1644">
      <w:pPr>
        <w:pStyle w:val="22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ХАРАКТЕРИСТИКА</w:t>
      </w:r>
    </w:p>
    <w:p w:rsidR="007B1644" w:rsidRDefault="007B1644">
      <w:pPr>
        <w:pStyle w:val="22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ПО МЕСТУ ПРОХОЖДЕНИЯ ПРАКТИКИ</w:t>
      </w:r>
    </w:p>
    <w:p w:rsidR="007B1644" w:rsidRDefault="007B1644">
      <w:pPr>
        <w:pStyle w:val="a5"/>
        <w:jc w:val="center"/>
      </w:pPr>
      <w:r>
        <w:t>(с указанием степени его теоретической подготовки, трудовой дисциплины)</w:t>
      </w:r>
    </w:p>
    <w:p w:rsidR="007B1644" w:rsidRDefault="007B1644">
      <w:pPr>
        <w:pStyle w:val="a9"/>
        <w:spacing w:line="360" w:lineRule="auto"/>
        <w:jc w:val="center"/>
      </w:pPr>
    </w:p>
    <w:p w:rsidR="007B1644" w:rsidRDefault="007B1644">
      <w:pPr>
        <w:pStyle w:val="a9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7B1644" w:rsidRDefault="007B1644">
      <w:pPr>
        <w:pStyle w:val="a9"/>
        <w:spacing w:line="360" w:lineRule="auto"/>
        <w:jc w:val="center"/>
      </w:pPr>
    </w:p>
    <w:p w:rsidR="007B1644" w:rsidRDefault="007B1644">
      <w:pPr>
        <w:pStyle w:val="a9"/>
        <w:spacing w:line="360" w:lineRule="auto"/>
        <w:jc w:val="center"/>
      </w:pPr>
      <w:r>
        <w:t xml:space="preserve">кафедры </w:t>
      </w:r>
      <w:r>
        <w:rPr>
          <w:szCs w:val="28"/>
        </w:rPr>
        <w:t>экономики и финансов</w:t>
      </w:r>
      <w:r>
        <w:t xml:space="preserve"> ____ курса </w:t>
      </w:r>
    </w:p>
    <w:p w:rsidR="007B1644" w:rsidRDefault="007B1644">
      <w:pPr>
        <w:pStyle w:val="a9"/>
        <w:jc w:val="center"/>
      </w:pPr>
      <w:r>
        <w:t>_______________________________________________________</w:t>
      </w:r>
    </w:p>
    <w:p w:rsidR="007B1644" w:rsidRDefault="007B1644">
      <w:pPr>
        <w:pStyle w:val="a9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7B1644" w:rsidRDefault="007B1644">
      <w:pPr>
        <w:pStyle w:val="a9"/>
        <w:jc w:val="center"/>
      </w:pPr>
      <w:r>
        <w:t>Наименование базы практики: __________________________________________________</w:t>
      </w:r>
    </w:p>
    <w:p w:rsidR="007B1644" w:rsidRDefault="007B1644">
      <w:pPr>
        <w:pStyle w:val="a9"/>
        <w:rPr>
          <w:spacing w:val="40"/>
        </w:rPr>
      </w:pPr>
    </w:p>
    <w:p w:rsidR="007B1644" w:rsidRDefault="007B1644">
      <w:pPr>
        <w:shd w:val="clear" w:color="auto" w:fill="FFFFFF"/>
        <w:spacing w:before="202"/>
        <w:jc w:val="center"/>
      </w:pPr>
    </w:p>
    <w:p w:rsidR="007B1644" w:rsidRDefault="007B1644">
      <w:pPr>
        <w:shd w:val="clear" w:color="auto" w:fill="FFFFFF"/>
        <w:spacing w:before="20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B1644" w:rsidRDefault="007B1644">
      <w:pPr>
        <w:shd w:val="clear" w:color="auto" w:fill="FFFFFF"/>
        <w:spacing w:before="202"/>
        <w:jc w:val="right"/>
      </w:pPr>
    </w:p>
    <w:p w:rsidR="007B1644" w:rsidRDefault="007B1644">
      <w:pPr>
        <w:shd w:val="clear" w:color="auto" w:fill="FFFFFF"/>
        <w:spacing w:before="202"/>
        <w:jc w:val="right"/>
      </w:pPr>
      <w:r>
        <w:t>«___» ___________ 202_ г.</w:t>
      </w:r>
    </w:p>
    <w:p w:rsidR="007B1644" w:rsidRDefault="007B1644">
      <w:pPr>
        <w:shd w:val="clear" w:color="auto" w:fill="FFFFFF"/>
        <w:spacing w:before="202"/>
        <w:jc w:val="right"/>
      </w:pPr>
    </w:p>
    <w:p w:rsidR="007B1644" w:rsidRDefault="007B1644">
      <w:pPr>
        <w:shd w:val="clear" w:color="auto" w:fill="FFFFFF"/>
        <w:spacing w:before="202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организации:</w:t>
      </w:r>
    </w:p>
    <w:p w:rsidR="007B1644" w:rsidRDefault="007B1644">
      <w:pPr>
        <w:shd w:val="clear" w:color="auto" w:fill="FFFFFF"/>
        <w:spacing w:before="202"/>
        <w:jc w:val="both"/>
      </w:pPr>
      <w:r>
        <w:t>___________________                           ______________________________/подпись/</w:t>
      </w:r>
    </w:p>
    <w:p w:rsidR="007B1644" w:rsidRDefault="007B1644">
      <w:pPr>
        <w:pStyle w:val="a5"/>
        <w:jc w:val="both"/>
        <w:rPr>
          <w:i/>
        </w:rPr>
      </w:pPr>
      <w:r>
        <w:rPr>
          <w:i/>
        </w:rPr>
        <w:t>(Ф.И.О.)</w:t>
      </w:r>
    </w:p>
    <w:p w:rsidR="007B1644" w:rsidRDefault="007B1644">
      <w:pPr>
        <w:rPr>
          <w:vertAlign w:val="superscript"/>
        </w:rPr>
      </w:pPr>
      <w:r>
        <w:t>М. П.</w:t>
      </w:r>
      <w:r>
        <w:rPr>
          <w:vertAlign w:val="superscript"/>
        </w:rPr>
        <w:tab/>
      </w: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>
      <w:pPr>
        <w:rPr>
          <w:vertAlign w:val="superscript"/>
        </w:rPr>
      </w:pPr>
    </w:p>
    <w:p w:rsidR="007B1644" w:rsidRDefault="007B1644" w:rsidP="00F266BA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7B1644" w:rsidRDefault="007B1644" w:rsidP="00F266BA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B1644" w:rsidRDefault="007B1644" w:rsidP="00F266BA">
      <w:pPr>
        <w:jc w:val="center"/>
        <w:rPr>
          <w:b/>
        </w:rPr>
      </w:pPr>
      <w:r>
        <w:rPr>
          <w:b/>
        </w:rPr>
        <w:t>(макет)</w:t>
      </w:r>
    </w:p>
    <w:p w:rsidR="007B1644" w:rsidRPr="00DF3192" w:rsidRDefault="007B1644" w:rsidP="00F266BA">
      <w:pPr>
        <w:jc w:val="center"/>
        <w:rPr>
          <w:b/>
        </w:rPr>
      </w:pP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B1644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B1644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B1644" w:rsidRDefault="007B1644" w:rsidP="00F266B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B1644" w:rsidRPr="00DF3192" w:rsidRDefault="007B1644" w:rsidP="00F266BA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B1644" w:rsidRDefault="007B1644" w:rsidP="00F266B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B1644" w:rsidRPr="00F266BA" w:rsidRDefault="007B1644" w:rsidP="00F266B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B1644" w:rsidRPr="00DF3192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B1644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B1644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B1644" w:rsidRPr="00EA7116" w:rsidRDefault="007B1644" w:rsidP="00F266B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B1644" w:rsidRDefault="007B1644" w:rsidP="00F266BA">
      <w:pPr>
        <w:pStyle w:val="a7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B1644" w:rsidRPr="00DF3192" w:rsidRDefault="007B1644" w:rsidP="00F266BA">
      <w:pPr>
        <w:pStyle w:val="a7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B1644" w:rsidRPr="00DF3192" w:rsidRDefault="007B1644" w:rsidP="00F266B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B1644" w:rsidRPr="00DF3192" w:rsidRDefault="007B1644" w:rsidP="00F266B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B1644" w:rsidRPr="00DF3192" w:rsidRDefault="007B1644" w:rsidP="00F266BA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B1644" w:rsidRPr="00DF3192" w:rsidRDefault="007B1644" w:rsidP="00F266BA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B1644" w:rsidRPr="00DF3192" w:rsidRDefault="007B1644" w:rsidP="00F266BA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7B1644" w:rsidRPr="00DF3192" w:rsidRDefault="007B1644" w:rsidP="00F266BA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B1644" w:rsidRPr="00DF3192" w:rsidRDefault="007B1644" w:rsidP="00F266B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B1644" w:rsidRPr="00DF3192" w:rsidRDefault="007B1644" w:rsidP="00F266B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B1644" w:rsidRPr="00DF3192" w:rsidRDefault="007B1644" w:rsidP="00F266B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B1644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B1644" w:rsidRPr="00DF3192" w:rsidRDefault="007B1644" w:rsidP="00F266B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B1644" w:rsidRPr="00DF3192" w:rsidRDefault="007B1644" w:rsidP="00F266B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B1644" w:rsidRPr="00DF3192" w:rsidRDefault="007B1644" w:rsidP="00F266BA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B1644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B1644" w:rsidRPr="00DF3192" w:rsidRDefault="007B1644" w:rsidP="00F266B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B1644" w:rsidRPr="00DF3192" w:rsidRDefault="007B1644" w:rsidP="00F266B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B1644" w:rsidRPr="00DF3192" w:rsidRDefault="007B1644" w:rsidP="00F266BA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B1644" w:rsidRPr="00DF3192" w:rsidRDefault="007B1644" w:rsidP="00F266B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B1644" w:rsidRPr="00DF3192" w:rsidRDefault="007B1644" w:rsidP="00F266B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B1644" w:rsidRPr="00DF3192" w:rsidRDefault="007B1644" w:rsidP="00F266B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B1644" w:rsidRDefault="007B1644" w:rsidP="00F266BA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B1644" w:rsidRPr="00DF3192" w:rsidRDefault="007B1644" w:rsidP="00F266B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B1644" w:rsidRPr="00DF3192" w:rsidRDefault="007B1644" w:rsidP="00F266BA">
      <w:pPr>
        <w:pStyle w:val="a7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B1644" w:rsidRPr="00DF3192" w:rsidRDefault="007B1644" w:rsidP="00F266BA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B1644" w:rsidRPr="005D59D9" w:rsidTr="00B4356D">
        <w:tc>
          <w:tcPr>
            <w:tcW w:w="3922" w:type="dxa"/>
            <w:vMerge w:val="restart"/>
          </w:tcPr>
          <w:p w:rsidR="007B1644" w:rsidRPr="005D59D9" w:rsidRDefault="007B1644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B1644" w:rsidRPr="005D59D9" w:rsidRDefault="007B1644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7B1644" w:rsidRPr="005D59D9" w:rsidRDefault="007B1644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7B1644" w:rsidRPr="005D59D9" w:rsidTr="00B4356D">
        <w:tc>
          <w:tcPr>
            <w:tcW w:w="3922" w:type="dxa"/>
            <w:vMerge/>
          </w:tcPr>
          <w:p w:rsidR="007B1644" w:rsidRPr="005D59D9" w:rsidRDefault="007B1644" w:rsidP="00B4356D"/>
        </w:tc>
        <w:tc>
          <w:tcPr>
            <w:tcW w:w="1737" w:type="dxa"/>
            <w:vMerge/>
          </w:tcPr>
          <w:p w:rsidR="007B1644" w:rsidRPr="005D59D9" w:rsidRDefault="007B1644" w:rsidP="00B4356D"/>
        </w:tc>
        <w:tc>
          <w:tcPr>
            <w:tcW w:w="992" w:type="dxa"/>
          </w:tcPr>
          <w:p w:rsidR="007B1644" w:rsidRPr="005D59D9" w:rsidRDefault="007B1644" w:rsidP="00B4356D">
            <w:r w:rsidRPr="005D59D9">
              <w:t>Высокий уровень</w:t>
            </w:r>
          </w:p>
          <w:p w:rsidR="007B1644" w:rsidRPr="005D59D9" w:rsidRDefault="007B1644" w:rsidP="00B4356D">
            <w:r w:rsidRPr="005D59D9">
              <w:t>(оценка «5»)</w:t>
            </w:r>
          </w:p>
          <w:p w:rsidR="007B1644" w:rsidRPr="005D59D9" w:rsidRDefault="007B1644" w:rsidP="00B4356D"/>
        </w:tc>
        <w:tc>
          <w:tcPr>
            <w:tcW w:w="993" w:type="dxa"/>
          </w:tcPr>
          <w:p w:rsidR="007B1644" w:rsidRPr="005D59D9" w:rsidRDefault="007B1644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7B1644" w:rsidRPr="005D59D9" w:rsidRDefault="007B1644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 xml:space="preserve">УК-1 </w:t>
            </w:r>
          </w:p>
          <w:p w:rsidR="007B1644" w:rsidRPr="005D59D9" w:rsidRDefault="007B1644" w:rsidP="00B4356D">
            <w:r w:rsidRPr="005D59D9">
              <w:t>ОПК-4</w:t>
            </w:r>
          </w:p>
        </w:tc>
        <w:tc>
          <w:tcPr>
            <w:tcW w:w="992" w:type="dxa"/>
          </w:tcPr>
          <w:p w:rsidR="007B1644" w:rsidRPr="005D59D9" w:rsidRDefault="007B1644" w:rsidP="00B4356D">
            <w:r w:rsidRPr="005D59D9">
              <w:t>5</w:t>
            </w:r>
          </w:p>
        </w:tc>
        <w:tc>
          <w:tcPr>
            <w:tcW w:w="993" w:type="dxa"/>
          </w:tcPr>
          <w:p w:rsidR="007B1644" w:rsidRPr="005D59D9" w:rsidRDefault="007B1644" w:rsidP="00B4356D"/>
        </w:tc>
        <w:tc>
          <w:tcPr>
            <w:tcW w:w="1716" w:type="dxa"/>
          </w:tcPr>
          <w:p w:rsidR="007B1644" w:rsidRPr="005D59D9" w:rsidRDefault="007B1644" w:rsidP="00B4356D"/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 xml:space="preserve">УК-2, </w:t>
            </w:r>
          </w:p>
          <w:p w:rsidR="007B1644" w:rsidRPr="005D59D9" w:rsidRDefault="007B1644" w:rsidP="00B4356D">
            <w:r w:rsidRPr="005D59D9">
              <w:t>ПК-5</w:t>
            </w:r>
          </w:p>
        </w:tc>
        <w:tc>
          <w:tcPr>
            <w:tcW w:w="992" w:type="dxa"/>
          </w:tcPr>
          <w:p w:rsidR="007B1644" w:rsidRPr="005D59D9" w:rsidRDefault="007B1644" w:rsidP="00B4356D"/>
        </w:tc>
        <w:tc>
          <w:tcPr>
            <w:tcW w:w="993" w:type="dxa"/>
          </w:tcPr>
          <w:p w:rsidR="007B1644" w:rsidRPr="005D59D9" w:rsidRDefault="007B1644" w:rsidP="00B4356D">
            <w:r w:rsidRPr="005D59D9">
              <w:t>4</w:t>
            </w:r>
          </w:p>
        </w:tc>
        <w:tc>
          <w:tcPr>
            <w:tcW w:w="1716" w:type="dxa"/>
          </w:tcPr>
          <w:p w:rsidR="007B1644" w:rsidRPr="005D59D9" w:rsidRDefault="007B1644" w:rsidP="00B4356D"/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>УК-3</w:t>
            </w:r>
          </w:p>
        </w:tc>
        <w:tc>
          <w:tcPr>
            <w:tcW w:w="992" w:type="dxa"/>
          </w:tcPr>
          <w:p w:rsidR="007B1644" w:rsidRPr="005D59D9" w:rsidRDefault="007B1644" w:rsidP="00B4356D"/>
        </w:tc>
        <w:tc>
          <w:tcPr>
            <w:tcW w:w="993" w:type="dxa"/>
          </w:tcPr>
          <w:p w:rsidR="007B1644" w:rsidRPr="005D59D9" w:rsidRDefault="007B1644" w:rsidP="00B4356D"/>
        </w:tc>
        <w:tc>
          <w:tcPr>
            <w:tcW w:w="1716" w:type="dxa"/>
          </w:tcPr>
          <w:p w:rsidR="007B1644" w:rsidRPr="005D59D9" w:rsidRDefault="007B1644" w:rsidP="00B4356D">
            <w:r w:rsidRPr="005D59D9">
              <w:t>3</w:t>
            </w:r>
          </w:p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>ОПК-3</w:t>
            </w:r>
          </w:p>
        </w:tc>
        <w:tc>
          <w:tcPr>
            <w:tcW w:w="992" w:type="dxa"/>
          </w:tcPr>
          <w:p w:rsidR="007B1644" w:rsidRPr="005D59D9" w:rsidRDefault="007B1644" w:rsidP="00B4356D">
            <w:r w:rsidRPr="005D59D9">
              <w:t>5</w:t>
            </w:r>
          </w:p>
        </w:tc>
        <w:tc>
          <w:tcPr>
            <w:tcW w:w="993" w:type="dxa"/>
          </w:tcPr>
          <w:p w:rsidR="007B1644" w:rsidRPr="005D59D9" w:rsidRDefault="007B1644" w:rsidP="00B4356D"/>
        </w:tc>
        <w:tc>
          <w:tcPr>
            <w:tcW w:w="1716" w:type="dxa"/>
          </w:tcPr>
          <w:p w:rsidR="007B1644" w:rsidRPr="005D59D9" w:rsidRDefault="007B1644" w:rsidP="00B4356D"/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>ПК-1</w:t>
            </w:r>
          </w:p>
        </w:tc>
        <w:tc>
          <w:tcPr>
            <w:tcW w:w="992" w:type="dxa"/>
          </w:tcPr>
          <w:p w:rsidR="007B1644" w:rsidRPr="005D59D9" w:rsidRDefault="007B1644" w:rsidP="00B4356D"/>
        </w:tc>
        <w:tc>
          <w:tcPr>
            <w:tcW w:w="993" w:type="dxa"/>
          </w:tcPr>
          <w:p w:rsidR="007B1644" w:rsidRPr="005D59D9" w:rsidRDefault="007B1644" w:rsidP="00B4356D">
            <w:r w:rsidRPr="005D59D9">
              <w:t>4</w:t>
            </w:r>
          </w:p>
        </w:tc>
        <w:tc>
          <w:tcPr>
            <w:tcW w:w="1716" w:type="dxa"/>
          </w:tcPr>
          <w:p w:rsidR="007B1644" w:rsidRPr="005D59D9" w:rsidRDefault="007B1644" w:rsidP="00B4356D"/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>
            <w:r w:rsidRPr="005D59D9">
              <w:t>…</w:t>
            </w:r>
          </w:p>
        </w:tc>
        <w:tc>
          <w:tcPr>
            <w:tcW w:w="1737" w:type="dxa"/>
          </w:tcPr>
          <w:p w:rsidR="007B1644" w:rsidRPr="005D59D9" w:rsidRDefault="007B1644" w:rsidP="00B4356D">
            <w:r w:rsidRPr="005D59D9">
              <w:t>…</w:t>
            </w:r>
          </w:p>
        </w:tc>
        <w:tc>
          <w:tcPr>
            <w:tcW w:w="992" w:type="dxa"/>
          </w:tcPr>
          <w:p w:rsidR="007B1644" w:rsidRPr="005D59D9" w:rsidRDefault="007B1644" w:rsidP="00B4356D">
            <w:r w:rsidRPr="005D59D9">
              <w:t>5</w:t>
            </w:r>
          </w:p>
        </w:tc>
        <w:tc>
          <w:tcPr>
            <w:tcW w:w="993" w:type="dxa"/>
          </w:tcPr>
          <w:p w:rsidR="007B1644" w:rsidRPr="005D59D9" w:rsidRDefault="007B1644" w:rsidP="00B4356D"/>
        </w:tc>
        <w:tc>
          <w:tcPr>
            <w:tcW w:w="1716" w:type="dxa"/>
          </w:tcPr>
          <w:p w:rsidR="007B1644" w:rsidRPr="005D59D9" w:rsidRDefault="007B1644" w:rsidP="00B4356D"/>
        </w:tc>
      </w:tr>
      <w:tr w:rsidR="007B1644" w:rsidRPr="005D59D9" w:rsidTr="00B4356D">
        <w:tc>
          <w:tcPr>
            <w:tcW w:w="3922" w:type="dxa"/>
          </w:tcPr>
          <w:p w:rsidR="007B1644" w:rsidRPr="005D59D9" w:rsidRDefault="007B1644" w:rsidP="00B4356D"/>
        </w:tc>
        <w:tc>
          <w:tcPr>
            <w:tcW w:w="1737" w:type="dxa"/>
          </w:tcPr>
          <w:p w:rsidR="007B1644" w:rsidRPr="005D59D9" w:rsidRDefault="007B1644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7B1644" w:rsidRPr="005D59D9" w:rsidRDefault="007B1644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B1644" w:rsidRPr="005D59D9" w:rsidRDefault="007B1644" w:rsidP="00B4356D"/>
          <w:p w:rsidR="007B1644" w:rsidRPr="005D59D9" w:rsidRDefault="007B1644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7B1644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B1644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B1644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B1644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B1644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B1644" w:rsidRPr="003C101E" w:rsidRDefault="007B1644" w:rsidP="00F266B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B1644" w:rsidRPr="003C101E" w:rsidRDefault="007B1644" w:rsidP="00F266BA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B1644" w:rsidRPr="003C101E" w:rsidRDefault="007B1644" w:rsidP="00F266B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B1644" w:rsidRPr="003C101E" w:rsidRDefault="007B1644" w:rsidP="00F266BA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B1644" w:rsidRPr="003C101E" w:rsidRDefault="007B1644" w:rsidP="00F266BA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B1644" w:rsidRPr="003C101E" w:rsidRDefault="007B1644" w:rsidP="00F266BA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B1644" w:rsidRDefault="007B1644">
      <w:pPr>
        <w:rPr>
          <w:color w:val="000000"/>
          <w:sz w:val="24"/>
          <w:szCs w:val="24"/>
        </w:rPr>
      </w:pPr>
    </w:p>
    <w:sectPr w:rsidR="007B1644" w:rsidSect="000F499D">
      <w:footerReference w:type="default" r:id="rId3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531" w:rsidRDefault="00502531" w:rsidP="000F499D">
      <w:r>
        <w:separator/>
      </w:r>
    </w:p>
  </w:endnote>
  <w:endnote w:type="continuationSeparator" w:id="0">
    <w:p w:rsidR="00502531" w:rsidRDefault="00502531" w:rsidP="000F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644" w:rsidRDefault="00502531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D03B0C">
      <w:rPr>
        <w:noProof/>
      </w:rPr>
      <w:t>10</w:t>
    </w:r>
    <w:r>
      <w:rPr>
        <w:noProof/>
      </w:rPr>
      <w:fldChar w:fldCharType="end"/>
    </w:r>
  </w:p>
  <w:p w:rsidR="007B1644" w:rsidRDefault="007B16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531" w:rsidRDefault="00502531" w:rsidP="000F499D">
      <w:r>
        <w:separator/>
      </w:r>
    </w:p>
  </w:footnote>
  <w:footnote w:type="continuationSeparator" w:id="0">
    <w:p w:rsidR="00502531" w:rsidRDefault="00502531" w:rsidP="000F4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F7F4F0"/>
    <w:multiLevelType w:val="hybridMultilevel"/>
    <w:tmpl w:val="EBA826BA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>
    <w:nsid w:val="E7EFFE90"/>
    <w:multiLevelType w:val="hybridMultilevel"/>
    <w:tmpl w:val="D1CE61A6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2">
    <w:nsid w:val="EFDFFFA0"/>
    <w:multiLevelType w:val="hybridMultilevel"/>
    <w:tmpl w:val="6360F3D6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3">
    <w:nsid w:val="F7FFF7A0"/>
    <w:multiLevelType w:val="hybridMultilevel"/>
    <w:tmpl w:val="2AD6C33A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4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>
    <w:nsid w:val="0D9960CB"/>
    <w:multiLevelType w:val="hybridMultilevel"/>
    <w:tmpl w:val="1B329E4E"/>
    <w:lvl w:ilvl="0" w:tplc="E1923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96DAD"/>
    <w:multiLevelType w:val="hybridMultilevel"/>
    <w:tmpl w:val="AD5E856A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2FA70D6"/>
    <w:multiLevelType w:val="hybridMultilevel"/>
    <w:tmpl w:val="23361EE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6E0574"/>
    <w:multiLevelType w:val="hybridMultilevel"/>
    <w:tmpl w:val="D7B82CDC"/>
    <w:lvl w:ilvl="0" w:tplc="E1923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FFFBF40"/>
    <w:multiLevelType w:val="hybridMultilevel"/>
    <w:tmpl w:val="3B0A7062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42754EA"/>
    <w:multiLevelType w:val="hybridMultilevel"/>
    <w:tmpl w:val="AFD4CD60"/>
    <w:lvl w:ilvl="0" w:tplc="E1923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</w:num>
  <w:num w:numId="4">
    <w:abstractNumId w:val="9"/>
  </w:num>
  <w:num w:numId="5">
    <w:abstractNumId w:val="18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4"/>
  </w:num>
  <w:num w:numId="11">
    <w:abstractNumId w:val="1"/>
  </w:num>
  <w:num w:numId="12">
    <w:abstractNumId w:val="3"/>
  </w:num>
  <w:num w:numId="13">
    <w:abstractNumId w:val="19"/>
  </w:num>
  <w:num w:numId="14">
    <w:abstractNumId w:val="12"/>
  </w:num>
  <w:num w:numId="15">
    <w:abstractNumId w:val="6"/>
  </w:num>
  <w:num w:numId="16">
    <w:abstractNumId w:val="4"/>
  </w:num>
  <w:num w:numId="17">
    <w:abstractNumId w:val="7"/>
  </w:num>
  <w:num w:numId="18">
    <w:abstractNumId w:val="20"/>
  </w:num>
  <w:num w:numId="19">
    <w:abstractNumId w:val="15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removePersonalInformation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499D"/>
    <w:rsid w:val="000F499D"/>
    <w:rsid w:val="00317E9E"/>
    <w:rsid w:val="003C101E"/>
    <w:rsid w:val="00502531"/>
    <w:rsid w:val="005D59D9"/>
    <w:rsid w:val="007B1644"/>
    <w:rsid w:val="00B4356D"/>
    <w:rsid w:val="00B85765"/>
    <w:rsid w:val="00D03B0C"/>
    <w:rsid w:val="00D31B71"/>
    <w:rsid w:val="00DF3192"/>
    <w:rsid w:val="00EA7116"/>
    <w:rsid w:val="00F2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9D"/>
    <w:rPr>
      <w:rFonts w:ascii="Times New Roman" w:eastAsia="Times New Roman" w:hAnsi="Times New Roman"/>
      <w:lang w:eastAsia="en-US"/>
    </w:rPr>
  </w:style>
  <w:style w:type="paragraph" w:styleId="3">
    <w:name w:val="heading 3"/>
    <w:basedOn w:val="a"/>
    <w:next w:val="a"/>
    <w:link w:val="31"/>
    <w:uiPriority w:val="99"/>
    <w:qFormat/>
    <w:rsid w:val="000F499D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1"/>
    <w:uiPriority w:val="99"/>
    <w:qFormat/>
    <w:rsid w:val="000F499D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1"/>
    <w:uiPriority w:val="99"/>
    <w:qFormat/>
    <w:rsid w:val="000F499D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1"/>
    <w:link w:val="3"/>
    <w:uiPriority w:val="9"/>
    <w:semiHidden/>
    <w:rsid w:val="004B5AE6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1">
    <w:name w:val="Заголовок 5 Знак1"/>
    <w:link w:val="5"/>
    <w:uiPriority w:val="9"/>
    <w:semiHidden/>
    <w:rsid w:val="004B5AE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1">
    <w:name w:val="Заголовок 6 Знак1"/>
    <w:link w:val="6"/>
    <w:uiPriority w:val="9"/>
    <w:semiHidden/>
    <w:rsid w:val="004B5AE6"/>
    <w:rPr>
      <w:rFonts w:ascii="Calibri" w:eastAsia="Times New Roman" w:hAnsi="Calibri" w:cs="Times New Roman"/>
      <w:b/>
      <w:bCs/>
      <w:lang w:eastAsia="en-US"/>
    </w:rPr>
  </w:style>
  <w:style w:type="character" w:customStyle="1" w:styleId="2">
    <w:name w:val="Основной текст с отступом 2 Знак"/>
    <w:uiPriority w:val="99"/>
    <w:semiHidden/>
    <w:rsid w:val="000F499D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20">
    <w:name w:val="Основной текст 2 Знак"/>
    <w:uiPriority w:val="99"/>
    <w:rsid w:val="000F499D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uiPriority w:val="99"/>
    <w:rsid w:val="000F499D"/>
    <w:rPr>
      <w:rFonts w:ascii="Calibri Light" w:hAnsi="Calibri Light" w:cs="Times New Roman"/>
      <w:b/>
      <w:bCs/>
      <w:color w:val="5B9BD5"/>
      <w:sz w:val="20"/>
      <w:szCs w:val="20"/>
      <w:lang w:eastAsia="en-US"/>
    </w:rPr>
  </w:style>
  <w:style w:type="character" w:customStyle="1" w:styleId="60">
    <w:name w:val="Заголовок 6 Знак"/>
    <w:uiPriority w:val="99"/>
    <w:rsid w:val="000F499D"/>
    <w:rPr>
      <w:rFonts w:ascii="Calibri Light" w:hAnsi="Calibri Light" w:cs="Times New Roman"/>
      <w:i/>
      <w:iCs/>
      <w:color w:val="1F4D78"/>
      <w:sz w:val="20"/>
      <w:szCs w:val="20"/>
      <w:lang w:eastAsia="en-US"/>
    </w:rPr>
  </w:style>
  <w:style w:type="character" w:customStyle="1" w:styleId="50">
    <w:name w:val="Заголовок 5 Знак"/>
    <w:uiPriority w:val="99"/>
    <w:rsid w:val="000F499D"/>
    <w:rPr>
      <w:rFonts w:ascii="Calibri Light" w:hAnsi="Calibri Light" w:cs="Times New Roman"/>
      <w:color w:val="1F4D78"/>
      <w:sz w:val="20"/>
      <w:szCs w:val="20"/>
      <w:lang w:eastAsia="en-US"/>
    </w:rPr>
  </w:style>
  <w:style w:type="character" w:customStyle="1" w:styleId="a3">
    <w:name w:val="Верхний колонтитул Знак"/>
    <w:uiPriority w:val="99"/>
    <w:rsid w:val="000F499D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4">
    <w:name w:val="Основной текст с отступом Знак"/>
    <w:uiPriority w:val="99"/>
    <w:semiHidden/>
    <w:rsid w:val="000F499D"/>
    <w:rPr>
      <w:rFonts w:ascii="Times New Roman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link w:val="210"/>
    <w:uiPriority w:val="99"/>
    <w:semiHidden/>
    <w:rsid w:val="000F499D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link w:val="21"/>
    <w:uiPriority w:val="99"/>
    <w:semiHidden/>
    <w:rsid w:val="004B5AE6"/>
    <w:rPr>
      <w:rFonts w:ascii="Times New Roman" w:eastAsia="Times New Roman" w:hAnsi="Times New Roman"/>
      <w:sz w:val="20"/>
      <w:szCs w:val="20"/>
      <w:lang w:eastAsia="en-US"/>
    </w:rPr>
  </w:style>
  <w:style w:type="paragraph" w:styleId="22">
    <w:name w:val="Body Text 2"/>
    <w:basedOn w:val="a"/>
    <w:link w:val="211"/>
    <w:uiPriority w:val="99"/>
    <w:rsid w:val="000F499D"/>
    <w:pPr>
      <w:spacing w:after="120" w:line="480" w:lineRule="auto"/>
    </w:pPr>
    <w:rPr>
      <w:sz w:val="28"/>
      <w:lang w:eastAsia="ru-RU"/>
    </w:rPr>
  </w:style>
  <w:style w:type="character" w:customStyle="1" w:styleId="211">
    <w:name w:val="Основной текст 2 Знак1"/>
    <w:link w:val="22"/>
    <w:uiPriority w:val="99"/>
    <w:semiHidden/>
    <w:rsid w:val="004B5AE6"/>
    <w:rPr>
      <w:rFonts w:ascii="Times New Roman" w:eastAsia="Times New Roman" w:hAnsi="Times New Roman"/>
      <w:sz w:val="20"/>
      <w:szCs w:val="20"/>
      <w:lang w:eastAsia="en-US"/>
    </w:rPr>
  </w:style>
  <w:style w:type="paragraph" w:styleId="a5">
    <w:name w:val="No Spacing"/>
    <w:uiPriority w:val="99"/>
    <w:qFormat/>
    <w:rsid w:val="000F499D"/>
    <w:rPr>
      <w:rFonts w:ascii="Times New Roman" w:eastAsia="Times New Roman" w:hAnsi="Times New Roman"/>
    </w:rPr>
  </w:style>
  <w:style w:type="character" w:styleId="a6">
    <w:name w:val="Hyperlink"/>
    <w:uiPriority w:val="99"/>
    <w:rsid w:val="000F499D"/>
    <w:rPr>
      <w:rFonts w:cs="Times New Roman"/>
      <w:color w:val="0563C1"/>
      <w:u w:val="single"/>
    </w:rPr>
  </w:style>
  <w:style w:type="paragraph" w:styleId="a7">
    <w:name w:val="List Paragraph"/>
    <w:aliases w:val="Абзац списка2,Bullet List,FooterText,numbered,Подпись рисунка,Маркированный список_уровень1,Основной"/>
    <w:basedOn w:val="a"/>
    <w:link w:val="a8"/>
    <w:uiPriority w:val="99"/>
    <w:qFormat/>
    <w:rsid w:val="000F499D"/>
    <w:pPr>
      <w:ind w:left="720"/>
      <w:contextualSpacing/>
    </w:pPr>
  </w:style>
  <w:style w:type="paragraph" w:styleId="a9">
    <w:name w:val="header"/>
    <w:basedOn w:val="a"/>
    <w:link w:val="1"/>
    <w:uiPriority w:val="99"/>
    <w:rsid w:val="000F499D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link w:val="a9"/>
    <w:uiPriority w:val="99"/>
    <w:semiHidden/>
    <w:rsid w:val="004B5AE6"/>
    <w:rPr>
      <w:rFonts w:ascii="Times New Roman" w:eastAsia="Times New Roman" w:hAnsi="Times New Roman"/>
      <w:sz w:val="20"/>
      <w:szCs w:val="20"/>
      <w:lang w:eastAsia="en-US"/>
    </w:rPr>
  </w:style>
  <w:style w:type="paragraph" w:styleId="aa">
    <w:name w:val="Body Text Indent"/>
    <w:basedOn w:val="a"/>
    <w:link w:val="10"/>
    <w:uiPriority w:val="99"/>
    <w:semiHidden/>
    <w:rsid w:val="000F499D"/>
    <w:pPr>
      <w:spacing w:after="120"/>
      <w:ind w:left="283"/>
    </w:pPr>
  </w:style>
  <w:style w:type="character" w:customStyle="1" w:styleId="10">
    <w:name w:val="Основной текст с отступом Знак1"/>
    <w:link w:val="aa"/>
    <w:uiPriority w:val="99"/>
    <w:semiHidden/>
    <w:rsid w:val="004B5AE6"/>
    <w:rPr>
      <w:rFonts w:ascii="Times New Roman" w:eastAsia="Times New Roman" w:hAnsi="Times New Roman"/>
      <w:sz w:val="20"/>
      <w:szCs w:val="20"/>
      <w:lang w:eastAsia="en-US"/>
    </w:rPr>
  </w:style>
  <w:style w:type="paragraph" w:styleId="ab">
    <w:name w:val="footer"/>
    <w:basedOn w:val="a"/>
    <w:link w:val="ac"/>
    <w:uiPriority w:val="99"/>
    <w:rsid w:val="000F49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4B5AE6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Style15">
    <w:name w:val="Style15"/>
    <w:basedOn w:val="a"/>
    <w:uiPriority w:val="99"/>
    <w:rsid w:val="000F499D"/>
    <w:pPr>
      <w:widowControl w:val="0"/>
      <w:autoSpaceDE w:val="0"/>
      <w:autoSpaceDN w:val="0"/>
      <w:jc w:val="both"/>
    </w:pPr>
    <w:rPr>
      <w:sz w:val="24"/>
      <w:szCs w:val="24"/>
      <w:lang w:eastAsia="ru-RU"/>
    </w:rPr>
  </w:style>
  <w:style w:type="paragraph" w:customStyle="1" w:styleId="4">
    <w:name w:val="Основной текст (4)"/>
    <w:basedOn w:val="a"/>
    <w:uiPriority w:val="99"/>
    <w:rsid w:val="000F499D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character" w:customStyle="1" w:styleId="s8">
    <w:name w:val="s8"/>
    <w:uiPriority w:val="99"/>
    <w:rsid w:val="000F499D"/>
    <w:rPr>
      <w:rFonts w:cs="Times New Roman"/>
    </w:rPr>
  </w:style>
  <w:style w:type="paragraph" w:customStyle="1" w:styleId="11">
    <w:name w:val="Стиль1"/>
    <w:basedOn w:val="a"/>
    <w:uiPriority w:val="99"/>
    <w:rsid w:val="000F499D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character" w:customStyle="1" w:styleId="FontStyle60">
    <w:name w:val="Font Style60"/>
    <w:uiPriority w:val="99"/>
    <w:rsid w:val="000F499D"/>
    <w:rPr>
      <w:rFonts w:ascii="Times New Roman" w:hAnsi="Times New Roman"/>
      <w:sz w:val="18"/>
    </w:rPr>
  </w:style>
  <w:style w:type="character" w:customStyle="1" w:styleId="45">
    <w:name w:val="Основной текст (4) + Не полужирный5"/>
    <w:uiPriority w:val="99"/>
    <w:rsid w:val="000F499D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p14">
    <w:name w:val="p14"/>
    <w:basedOn w:val="a"/>
    <w:uiPriority w:val="99"/>
    <w:rsid w:val="000F499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0F499D"/>
    <w:pPr>
      <w:widowControl w:val="0"/>
      <w:autoSpaceDE w:val="0"/>
      <w:autoSpaceDN w:val="0"/>
      <w:spacing w:line="230" w:lineRule="exact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0F499D"/>
    <w:pPr>
      <w:autoSpaceDE w:val="0"/>
      <w:autoSpaceDN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yle11">
    <w:name w:val="Style11"/>
    <w:basedOn w:val="a"/>
    <w:uiPriority w:val="99"/>
    <w:rsid w:val="000F499D"/>
    <w:pPr>
      <w:widowControl w:val="0"/>
      <w:autoSpaceDE w:val="0"/>
      <w:autoSpaceDN w:val="0"/>
      <w:jc w:val="center"/>
    </w:pPr>
    <w:rPr>
      <w:sz w:val="24"/>
      <w:szCs w:val="24"/>
      <w:lang w:eastAsia="ru-RU"/>
    </w:rPr>
  </w:style>
  <w:style w:type="paragraph" w:customStyle="1" w:styleId="23">
    <w:name w:val="Основной текст2"/>
    <w:basedOn w:val="a"/>
    <w:uiPriority w:val="99"/>
    <w:rsid w:val="000F499D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character" w:customStyle="1" w:styleId="FontStyle53">
    <w:name w:val="Font Style53"/>
    <w:uiPriority w:val="99"/>
    <w:rsid w:val="000F499D"/>
    <w:rPr>
      <w:rFonts w:ascii="Times New Roman" w:hAnsi="Times New Roman"/>
      <w:b/>
      <w:sz w:val="22"/>
    </w:rPr>
  </w:style>
  <w:style w:type="character" w:customStyle="1" w:styleId="a8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7"/>
    <w:uiPriority w:val="99"/>
    <w:locked/>
    <w:rsid w:val="00F266BA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9454.html" TargetMode="External"/><Relationship Id="rId13" Type="http://schemas.openxmlformats.org/officeDocument/2006/relationships/hyperlink" Target="http://www.iprbookshop.ru/105256.html" TargetMode="External"/><Relationship Id="rId18" Type="http://schemas.openxmlformats.org/officeDocument/2006/relationships/hyperlink" Target="http://www.iprbookshop.ru/86792.html" TargetMode="External"/><Relationship Id="rId26" Type="http://schemas.openxmlformats.org/officeDocument/2006/relationships/hyperlink" Target="http://www.elibraru.ru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www.iprbookshop.ru/99167.html" TargetMode="External"/><Relationship Id="rId34" Type="http://schemas.openxmlformats.org/officeDocument/2006/relationships/hyperlink" Target="https://www.iprbookshop.ru/102212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02065.html" TargetMode="External"/><Relationship Id="rId17" Type="http://schemas.openxmlformats.org/officeDocument/2006/relationships/hyperlink" Target="http://www.iprbookshop.ru/102983.html" TargetMode="External"/><Relationship Id="rId25" Type="http://schemas.openxmlformats.org/officeDocument/2006/relationships/hyperlink" Target="http://www.zipsites.ru" TargetMode="External"/><Relationship Id="rId33" Type="http://schemas.openxmlformats.org/officeDocument/2006/relationships/hyperlink" Target="http://www.computerra.ru/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prbookshop.ru/9751" TargetMode="External"/><Relationship Id="rId20" Type="http://schemas.openxmlformats.org/officeDocument/2006/relationships/hyperlink" Target="https://www.iprbookshop.ru/81870.html" TargetMode="External"/><Relationship Id="rId29" Type="http://schemas.openxmlformats.org/officeDocument/2006/relationships/hyperlink" Target="http://www.knigafund.ru/products/195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24" Type="http://schemas.openxmlformats.org/officeDocument/2006/relationships/hyperlink" Target="http://yandex.ru/clck/jsredir?from=yandex.ru;search/;web;;&amp;text=&amp;etext=2202.nIUkvCtb4-U2e0gtfWkHuZ77ohJo6V5P7sJVIvmv2GN0ZnNtZ3VpZnlzZ3pqcXZs.eac2674326baddebe43f9218fa82da4d0d8581e4&amp;uuid=&amp;state=jLT9ScZ_wbo,&amp;&amp;cst=AiuY0DBWFJ5Hyx_fyvalFGR2rzb7eGP5Wm8AEJD1rnQNftNoELhY1FgRniHLLoce6oIe1FocD7JvVbv8Ab2oOfEkY4VqUzfLg77tTLcdUrZE9SsylI2FoAwQzApW1SKUzq3aghZcNH41gqRKJDtG9mdYPuhIYYGryqjd_HpCV617ZRgNogFHSzwqHfGdVnvywXzEfYzsf07CxkkpldCYxYIVtj92vjwhhgEd_h2Kvn8zPCHIKyrWKPWKFVgRkf5fp9_IlkQ6HUdC2dQPMQ6XmUuQQgsXJg5AHOTWshuEDoFg_kygo5Vr_Akj6p7RlGG6ZMsLzViR80pDW0RSPRBA1N3RK5v0Rh6ZWdst55tWZDZB8mZwHWu9yyZZSDWZ8jLvOoCFnHHkrR2wu7LyRbCT39gewCih3Tn8xVhlPLL0hC3ciZ2DB5H6JswvPzZQLg_jhkQTA-VAWqQFloR7Yp6PbOsedSCZC_wDTDGaQBq_8M56a19QjjTNC5TaYpWpN4CIzK7jyWToaUk5P37dZN1EP8ThOmh54n_T60TmpNtY_oqeXTkHsMWVrJZSWJXAeJ3d23BbJWbUTuxJIPXvz5B5zMNtVNYI0PRWxr0cYAUVd3SjxVE6yvkKxpPulANfk_kdGhCHMZSV9hvr7nHGJrsYq_pD0fpojRURd-4hCGlmtIvmYLi6hsFaK3ExyorCbOLpKwT3lOBiTHfKMJzoEqLExSKEJ40wcOyguCAOPjcSPFhR7P3Ufj5UqAwTjlx6sL2wYssiPB2zCszrKdqN3y8rKhRb0YrH8cV-1j3Umz6Bsn-h8MO_mnF412-ATJb97TbP8FtSBqpd_nm97It5HEk1GL5iNZOW-LmWsWp8H8geuk2Gs9KZQrT-css7uZq9oyPB--8E0qKv96kdl0xUT6iarPN7nDm7SZ4JushjfH8VTFgWloCmU7Gi0qfYSsmFwNU_Op8Qdt_2C4TnSy7n4dfN8PKvKRogkpLQtJYXWoEHjiFZUTLAB7pSV0yEKq3FxIkxUoyZv2_XOGugpVARKw5_THpRy-m52ImT0uuDi90CuX5XcqOflpK15p41da0a9YRBZsD1js_1_5DOMl_PJi775bQQl3lfg0d874XNm7f6YNb0IleC32Q_w_mqQEA4EU2iRwfIDs9g-ujOowynGW-eepjnwl9NKMztoz323M0-H5bkvaK-_N6ITF1whvnuHhx_6me0XoaqEyL_ARqlQW3p-QXWSkf8_XOAE1HKl-e1xPYVW74y54jnrEmyk6Z3jVPGc13vinP0cRwpyFYJa12sKNpvOaC-XdcwU5bNW1bLAMaEyA8hyJwMhwHWDIKoYNdkogjXtboPVv8NKAEwSvga6sZWuHISGHiTyWJI65a3T7-GiAA00E-dmU3Skgd4EQjQbCS0IDIb8xQelEFXskgZac2DaB4vBAXGKWml4GZUenz-xyYabw10G0i-KSQC2sL5gmQUbWcC5ZyNXmTL6rC8e71-Xoy8iDfttQnfkxP1egk8Z-qxTJ4jRPyWuLS1Gc_yqZwTuCZcdz18HZyRbVOr-cdbso9E7GoKS_X-sND3QHKtsTr1Cr-H0lwjS2-MnSgn&amp;data=UlNrNmk5WktYejY4cHFySjRXSWhXSXNSdjlmWW1Pc084NWRtOGIyenhLc2hkM2lkQXlaOTV0a2JQUkhSaWhxS0tJVEdWRUwxNzNoVUtFN2xLNGlPYTVidDlwaVIzVGJ0&amp;sign=6265cc0864722baa11029217b0591672&amp;keyno=0&amp;b64e=2&amp;ref=orjY4mGPRjk5boDnW0uvlrrd71vZw9kpVBUyA8nmgRG9LVuSbjgZ0KpaduOc80sJ2Y7Shm" TargetMode="External"/><Relationship Id="rId32" Type="http://schemas.openxmlformats.org/officeDocument/2006/relationships/hyperlink" Target="https://www.iprbookshop.ru/76355.html" TargetMode="External"/><Relationship Id="rId37" Type="http://schemas.openxmlformats.org/officeDocument/2006/relationships/hyperlink" Target="http://www.csr.ru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79895.html" TargetMode="External"/><Relationship Id="rId23" Type="http://schemas.openxmlformats.org/officeDocument/2006/relationships/hyperlink" Target="http://www.iprbookshop.ru" TargetMode="External"/><Relationship Id="rId28" Type="http://schemas.openxmlformats.org/officeDocument/2006/relationships/hyperlink" Target="http://www.Wikipedia.org" TargetMode="External"/><Relationship Id="rId36" Type="http://schemas.openxmlformats.org/officeDocument/2006/relationships/hyperlink" Target="http://government.e-rus.ru" TargetMode="External"/><Relationship Id="rId10" Type="http://schemas.openxmlformats.org/officeDocument/2006/relationships/hyperlink" Target="https://doi.org/10.23682/74561" TargetMode="External"/><Relationship Id="rId19" Type="http://schemas.openxmlformats.org/officeDocument/2006/relationships/hyperlink" Target="about:blank" TargetMode="External"/><Relationship Id="rId31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89472.html" TargetMode="External"/><Relationship Id="rId14" Type="http://schemas.openxmlformats.org/officeDocument/2006/relationships/hyperlink" Target="https://www.iprbookshop.ru/10623.html" TargetMode="External"/><Relationship Id="rId22" Type="http://schemas.openxmlformats.org/officeDocument/2006/relationships/hyperlink" Target="https://www.iprbookshop.ru/57363.html" TargetMode="External"/><Relationship Id="rId27" Type="http://schemas.openxmlformats.org/officeDocument/2006/relationships/hyperlink" Target="http://www.big.libraru.info" TargetMode="External"/><Relationship Id="rId30" Type="http://schemas.openxmlformats.org/officeDocument/2006/relationships/hyperlink" Target="http://www.garant.ru" TargetMode="External"/><Relationship Id="rId35" Type="http://schemas.openxmlformats.org/officeDocument/2006/relationships/hyperlink" Target="http://www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11801</Words>
  <Characters>67269</Characters>
  <Application>Microsoft Office Word</Application>
  <DocSecurity>0</DocSecurity>
  <Lines>560</Lines>
  <Paragraphs>157</Paragraphs>
  <ScaleCrop>false</ScaleCrop>
  <Company/>
  <LinksUpToDate>false</LinksUpToDate>
  <CharactersWithSpaces>78913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2016-11-25T07:14:00Z</cp:lastPrinted>
  <dcterms:created xsi:type="dcterms:W3CDTF">2021-06-25T09:53:00Z</dcterms:created>
  <dcterms:modified xsi:type="dcterms:W3CDTF">2023-07-04T20:49:00Z</dcterms:modified>
</cp:coreProperties>
</file>